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402"/>
        <w:gridCol w:w="5954"/>
      </w:tblGrid>
      <w:tr w:rsidR="00CD5641" w:rsidRPr="00CD5641" w:rsidTr="0036244A">
        <w:trPr>
          <w:trHeight w:val="1560"/>
        </w:trPr>
        <w:tc>
          <w:tcPr>
            <w:tcW w:w="3402" w:type="dxa"/>
            <w:shd w:val="clear" w:color="auto" w:fill="auto"/>
          </w:tcPr>
          <w:p w:rsidR="00405997" w:rsidRPr="00CD5641" w:rsidRDefault="00405997" w:rsidP="00570CCA">
            <w:pPr>
              <w:spacing w:before="0"/>
              <w:ind w:left="-65" w:firstLine="0"/>
              <w:jc w:val="center"/>
              <w:rPr>
                <w:b/>
                <w:sz w:val="27"/>
                <w:szCs w:val="27"/>
              </w:rPr>
            </w:pPr>
            <w:r w:rsidRPr="00CD5641">
              <w:br w:type="page"/>
            </w:r>
            <w:r w:rsidRPr="00CD5641">
              <w:rPr>
                <w:b/>
                <w:sz w:val="26"/>
                <w:szCs w:val="26"/>
              </w:rPr>
              <w:br w:type="page"/>
            </w:r>
            <w:r w:rsidRPr="00CD5641">
              <w:br w:type="page"/>
            </w:r>
            <w:r w:rsidRPr="00CD5641">
              <w:rPr>
                <w:b/>
                <w:sz w:val="27"/>
                <w:szCs w:val="27"/>
              </w:rPr>
              <w:t>ỦY BAN</w:t>
            </w:r>
            <w:r w:rsidR="00D74C8B">
              <w:rPr>
                <w:b/>
                <w:sz w:val="27"/>
                <w:szCs w:val="27"/>
              </w:rPr>
              <w:t xml:space="preserve"> </w:t>
            </w:r>
            <w:r w:rsidRPr="00CD5641">
              <w:rPr>
                <w:b/>
                <w:sz w:val="27"/>
                <w:szCs w:val="27"/>
              </w:rPr>
              <w:t>NHÂN DÂN</w:t>
            </w:r>
          </w:p>
          <w:p w:rsidR="00405997" w:rsidRPr="00CD5641" w:rsidRDefault="00405997" w:rsidP="00570CCA">
            <w:pPr>
              <w:spacing w:before="0"/>
              <w:ind w:firstLine="0"/>
              <w:jc w:val="center"/>
              <w:rPr>
                <w:b/>
                <w:sz w:val="27"/>
                <w:szCs w:val="27"/>
              </w:rPr>
            </w:pPr>
            <w:r w:rsidRPr="00CD5641">
              <w:rPr>
                <w:b/>
                <w:sz w:val="27"/>
                <w:szCs w:val="27"/>
              </w:rPr>
              <w:t>HUYỆN GIA BÌNH</w:t>
            </w:r>
          </w:p>
          <w:p w:rsidR="00405997" w:rsidRPr="00CD5641" w:rsidRDefault="0060643C" w:rsidP="00570CCA">
            <w:pPr>
              <w:jc w:val="center"/>
              <w:rPr>
                <w:sz w:val="26"/>
                <w:szCs w:val="26"/>
              </w:rPr>
            </w:pPr>
            <w:r>
              <w:rPr>
                <w:noProof/>
                <w:sz w:val="26"/>
                <w:szCs w:val="26"/>
              </w:rPr>
              <w:pict>
                <v:line id="_x0000_s1032" style="position:absolute;left:0;text-align:left;z-index:251661312;visibility:visible" from="42.8pt,1.6pt" to="1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55HAIAADU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"/>
              </w:pict>
            </w:r>
          </w:p>
          <w:p w:rsidR="00405997" w:rsidRPr="00CD5641" w:rsidRDefault="00405997" w:rsidP="00570CCA">
            <w:pPr>
              <w:spacing w:before="0"/>
              <w:ind w:firstLine="0"/>
              <w:jc w:val="center"/>
              <w:rPr>
                <w:sz w:val="27"/>
                <w:szCs w:val="27"/>
              </w:rPr>
            </w:pPr>
            <w:r w:rsidRPr="00CD5641">
              <w:rPr>
                <w:sz w:val="27"/>
                <w:szCs w:val="27"/>
              </w:rPr>
              <w:t xml:space="preserve">Số: </w:t>
            </w:r>
            <w:r w:rsidR="00F452E7" w:rsidRPr="00CD5641">
              <w:rPr>
                <w:sz w:val="27"/>
                <w:szCs w:val="27"/>
              </w:rPr>
              <w:t xml:space="preserve">      </w:t>
            </w:r>
            <w:r w:rsidRPr="00CD5641">
              <w:rPr>
                <w:sz w:val="27"/>
                <w:szCs w:val="27"/>
              </w:rPr>
              <w:t xml:space="preserve"> /CV- UBND</w:t>
            </w:r>
          </w:p>
          <w:p w:rsidR="00405997" w:rsidRPr="00CD5641" w:rsidRDefault="00405997" w:rsidP="007E09A2">
            <w:pPr>
              <w:spacing w:before="0"/>
              <w:ind w:firstLine="0"/>
              <w:jc w:val="center"/>
              <w:rPr>
                <w:sz w:val="26"/>
                <w:szCs w:val="26"/>
                <w:lang w:val="da-DK"/>
              </w:rPr>
            </w:pPr>
            <w:r w:rsidRPr="00CD5641">
              <w:rPr>
                <w:sz w:val="24"/>
                <w:szCs w:val="24"/>
              </w:rPr>
              <w:t xml:space="preserve">V/v </w:t>
            </w:r>
            <w:bookmarkStart w:id="0" w:name="_GoBack"/>
            <w:r w:rsidR="000C0E62" w:rsidRPr="00CD5641">
              <w:rPr>
                <w:sz w:val="24"/>
                <w:szCs w:val="24"/>
              </w:rPr>
              <w:t>tổ chức các hoạt độ</w:t>
            </w:r>
            <w:r w:rsidR="007E09A2">
              <w:rPr>
                <w:sz w:val="24"/>
                <w:szCs w:val="24"/>
              </w:rPr>
              <w:t xml:space="preserve">ng </w:t>
            </w:r>
            <w:r w:rsidR="00EA227B" w:rsidRPr="00CD5641">
              <w:rPr>
                <w:sz w:val="24"/>
                <w:szCs w:val="24"/>
              </w:rPr>
              <w:t>hưởng ứng</w:t>
            </w:r>
            <w:r w:rsidR="00A875B4" w:rsidRPr="00CD5641">
              <w:rPr>
                <w:sz w:val="24"/>
                <w:szCs w:val="24"/>
              </w:rPr>
              <w:t xml:space="preserve"> Ngày</w:t>
            </w:r>
            <w:r w:rsidR="007E09A2">
              <w:rPr>
                <w:sz w:val="24"/>
                <w:szCs w:val="24"/>
              </w:rPr>
              <w:t xml:space="preserve"> </w:t>
            </w:r>
            <w:r w:rsidR="00A875B4" w:rsidRPr="00CD5641">
              <w:rPr>
                <w:sz w:val="24"/>
                <w:szCs w:val="24"/>
              </w:rPr>
              <w:t xml:space="preserve">Môi trường thế giới </w:t>
            </w:r>
            <w:r w:rsidR="005B648E" w:rsidRPr="00CD5641">
              <w:rPr>
                <w:sz w:val="24"/>
                <w:szCs w:val="24"/>
              </w:rPr>
              <w:t>năm 202</w:t>
            </w:r>
            <w:r w:rsidR="007E09A2">
              <w:rPr>
                <w:sz w:val="24"/>
                <w:szCs w:val="24"/>
              </w:rPr>
              <w:t>2</w:t>
            </w:r>
            <w:bookmarkEnd w:id="0"/>
          </w:p>
        </w:tc>
        <w:tc>
          <w:tcPr>
            <w:tcW w:w="5954" w:type="dxa"/>
            <w:shd w:val="clear" w:color="auto" w:fill="auto"/>
          </w:tcPr>
          <w:p w:rsidR="00405997" w:rsidRPr="00CD5641" w:rsidRDefault="00405997" w:rsidP="00570CCA">
            <w:pPr>
              <w:spacing w:before="0"/>
              <w:ind w:left="-108" w:firstLine="0"/>
              <w:jc w:val="center"/>
              <w:rPr>
                <w:b/>
                <w:bCs/>
                <w:sz w:val="27"/>
                <w:szCs w:val="27"/>
                <w:lang w:val="da-DK"/>
              </w:rPr>
            </w:pPr>
            <w:r w:rsidRPr="00CD5641">
              <w:rPr>
                <w:b/>
                <w:bCs/>
                <w:sz w:val="27"/>
                <w:szCs w:val="27"/>
                <w:lang w:val="da-DK"/>
              </w:rPr>
              <w:t>CỘNG HÒA XÃ HỘI CHỦ NGHĨA VIỆT NAM</w:t>
            </w:r>
          </w:p>
          <w:p w:rsidR="00405997" w:rsidRPr="00CD5641" w:rsidRDefault="00405997" w:rsidP="00570CCA">
            <w:pPr>
              <w:spacing w:before="0"/>
              <w:ind w:firstLine="0"/>
              <w:jc w:val="center"/>
              <w:rPr>
                <w:b/>
                <w:bCs/>
                <w:sz w:val="27"/>
                <w:szCs w:val="27"/>
                <w:lang w:val="da-DK"/>
              </w:rPr>
            </w:pPr>
            <w:r w:rsidRPr="00CD5641">
              <w:rPr>
                <w:b/>
                <w:sz w:val="27"/>
                <w:szCs w:val="27"/>
                <w:lang w:val="da-DK"/>
              </w:rPr>
              <w:t>Độc lập – Tự do – Hạnh phúc</w:t>
            </w:r>
          </w:p>
          <w:p w:rsidR="00405997" w:rsidRPr="00CD5641" w:rsidRDefault="0060643C" w:rsidP="00477EF9">
            <w:pPr>
              <w:spacing w:before="0"/>
              <w:rPr>
                <w:sz w:val="28"/>
                <w:szCs w:val="28"/>
                <w:lang w:val="da-DK"/>
              </w:rPr>
            </w:pPr>
            <w:r>
              <w:rPr>
                <w:noProof/>
                <w:sz w:val="28"/>
                <w:szCs w:val="28"/>
              </w:rPr>
              <w:pict>
                <v:line id="_x0000_s1033" style="position:absolute;left:0;text-align:left;z-index:251662336;visibility:visible" from="57.55pt,1.25pt" to="22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q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bPC2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"/>
              </w:pict>
            </w:r>
          </w:p>
          <w:p w:rsidR="00405997" w:rsidRPr="00CD5641" w:rsidRDefault="00405997" w:rsidP="007E09A2">
            <w:pPr>
              <w:ind w:firstLine="0"/>
              <w:jc w:val="center"/>
              <w:rPr>
                <w:i/>
                <w:iCs/>
                <w:sz w:val="27"/>
                <w:szCs w:val="27"/>
                <w:lang w:val="da-DK"/>
              </w:rPr>
            </w:pPr>
            <w:r w:rsidRPr="00CD5641">
              <w:rPr>
                <w:i/>
                <w:iCs/>
                <w:sz w:val="27"/>
                <w:szCs w:val="27"/>
                <w:lang w:val="da-DK"/>
              </w:rPr>
              <w:t xml:space="preserve">Gia Bình, ngày  </w:t>
            </w:r>
            <w:r w:rsidR="007E09A2">
              <w:rPr>
                <w:i/>
                <w:iCs/>
                <w:sz w:val="27"/>
                <w:szCs w:val="27"/>
                <w:lang w:val="da-DK"/>
              </w:rPr>
              <w:t xml:space="preserve"> </w:t>
            </w:r>
            <w:r w:rsidRPr="00CD5641">
              <w:rPr>
                <w:i/>
                <w:iCs/>
                <w:sz w:val="27"/>
                <w:szCs w:val="27"/>
                <w:lang w:val="da-DK"/>
              </w:rPr>
              <w:t xml:space="preserve"> </w:t>
            </w:r>
            <w:r w:rsidR="002D1B9E" w:rsidRPr="00CD5641">
              <w:rPr>
                <w:i/>
                <w:iCs/>
                <w:sz w:val="27"/>
                <w:szCs w:val="27"/>
                <w:lang w:val="da-DK"/>
              </w:rPr>
              <w:t xml:space="preserve">  </w:t>
            </w:r>
            <w:r w:rsidR="0093159A" w:rsidRPr="00CD5641">
              <w:rPr>
                <w:i/>
                <w:iCs/>
                <w:sz w:val="27"/>
                <w:szCs w:val="27"/>
                <w:lang w:val="da-DK"/>
              </w:rPr>
              <w:t xml:space="preserve"> </w:t>
            </w:r>
            <w:r w:rsidRPr="00CD5641">
              <w:rPr>
                <w:i/>
                <w:iCs/>
                <w:sz w:val="27"/>
                <w:szCs w:val="27"/>
                <w:lang w:val="da-DK"/>
              </w:rPr>
              <w:t xml:space="preserve"> tháng  </w:t>
            </w:r>
            <w:r w:rsidR="005B648E" w:rsidRPr="00CD5641">
              <w:rPr>
                <w:i/>
                <w:iCs/>
                <w:sz w:val="27"/>
                <w:szCs w:val="27"/>
                <w:lang w:val="da-DK"/>
              </w:rPr>
              <w:t>5</w:t>
            </w:r>
            <w:r w:rsidRPr="00CD5641">
              <w:rPr>
                <w:i/>
                <w:iCs/>
                <w:sz w:val="27"/>
                <w:szCs w:val="27"/>
                <w:lang w:val="da-DK"/>
              </w:rPr>
              <w:t xml:space="preserve"> năm 20</w:t>
            </w:r>
            <w:r w:rsidR="00787223" w:rsidRPr="00CD5641">
              <w:rPr>
                <w:i/>
                <w:iCs/>
                <w:sz w:val="27"/>
                <w:szCs w:val="27"/>
                <w:lang w:val="da-DK"/>
              </w:rPr>
              <w:t>2</w:t>
            </w:r>
            <w:r w:rsidR="007E09A2">
              <w:rPr>
                <w:i/>
                <w:iCs/>
                <w:sz w:val="27"/>
                <w:szCs w:val="27"/>
                <w:lang w:val="da-DK"/>
              </w:rPr>
              <w:t>2</w:t>
            </w:r>
          </w:p>
        </w:tc>
      </w:tr>
    </w:tbl>
    <w:p w:rsidR="00405997" w:rsidRPr="00CD5641" w:rsidRDefault="00405997" w:rsidP="00405997">
      <w:pPr>
        <w:shd w:val="clear" w:color="auto" w:fill="FFFFFF"/>
        <w:spacing w:before="0"/>
        <w:ind w:firstLine="0"/>
        <w:jc w:val="left"/>
        <w:rPr>
          <w:rFonts w:eastAsia="Times New Roman"/>
          <w:sz w:val="36"/>
          <w:szCs w:val="28"/>
        </w:rPr>
      </w:pPr>
    </w:p>
    <w:p w:rsidR="008D71AF" w:rsidRPr="00CD5641" w:rsidRDefault="00405997" w:rsidP="00CF7D9D">
      <w:pPr>
        <w:spacing w:after="60"/>
        <w:ind w:left="2835" w:hanging="1395"/>
        <w:jc w:val="left"/>
        <w:rPr>
          <w:sz w:val="27"/>
          <w:szCs w:val="27"/>
          <w:lang w:val="da-DK"/>
        </w:rPr>
      </w:pPr>
      <w:r w:rsidRPr="00CD5641">
        <w:rPr>
          <w:rFonts w:eastAsia="Times New Roman"/>
          <w:sz w:val="27"/>
          <w:szCs w:val="27"/>
        </w:rPr>
        <w:t xml:space="preserve">Kính gửi: </w:t>
      </w:r>
      <w:r w:rsidR="007E014F" w:rsidRPr="00CD5641">
        <w:rPr>
          <w:rFonts w:eastAsia="Times New Roman"/>
          <w:sz w:val="27"/>
          <w:szCs w:val="27"/>
        </w:rPr>
        <w:tab/>
      </w:r>
      <w:r w:rsidRPr="00CD5641">
        <w:rPr>
          <w:sz w:val="27"/>
          <w:szCs w:val="27"/>
          <w:lang w:val="da-DK"/>
        </w:rPr>
        <w:t>- Các cơ quan, đơn vị</w:t>
      </w:r>
      <w:r w:rsidR="00977D34" w:rsidRPr="00CD5641">
        <w:rPr>
          <w:sz w:val="27"/>
          <w:szCs w:val="27"/>
          <w:lang w:val="da-DK"/>
        </w:rPr>
        <w:t>,</w:t>
      </w:r>
      <w:r w:rsidR="00045D25" w:rsidRPr="00CD5641">
        <w:rPr>
          <w:sz w:val="27"/>
          <w:szCs w:val="27"/>
          <w:lang w:val="da-DK"/>
        </w:rPr>
        <w:t xml:space="preserve"> Ủy ban </w:t>
      </w:r>
      <w:r w:rsidR="007E014F" w:rsidRPr="00CD5641">
        <w:rPr>
          <w:sz w:val="27"/>
          <w:szCs w:val="27"/>
          <w:lang w:val="da-DK"/>
        </w:rPr>
        <w:t>MTTQ</w:t>
      </w:r>
      <w:r w:rsidR="008D71AF" w:rsidRPr="00CD5641">
        <w:rPr>
          <w:sz w:val="27"/>
          <w:szCs w:val="27"/>
          <w:lang w:val="da-DK"/>
        </w:rPr>
        <w:t xml:space="preserve"> và</w:t>
      </w:r>
      <w:r w:rsidR="00045D25" w:rsidRPr="00CD5641">
        <w:rPr>
          <w:sz w:val="27"/>
          <w:szCs w:val="27"/>
          <w:lang w:val="da-DK"/>
        </w:rPr>
        <w:t xml:space="preserve"> </w:t>
      </w:r>
    </w:p>
    <w:p w:rsidR="00045D25" w:rsidRPr="00CD5641" w:rsidRDefault="008D71AF" w:rsidP="00CF7D9D">
      <w:pPr>
        <w:spacing w:after="60"/>
        <w:ind w:left="2835" w:hanging="1395"/>
        <w:jc w:val="left"/>
        <w:rPr>
          <w:sz w:val="27"/>
          <w:szCs w:val="27"/>
          <w:lang w:val="da-DK"/>
        </w:rPr>
      </w:pPr>
      <w:r w:rsidRPr="00CD5641">
        <w:rPr>
          <w:sz w:val="27"/>
          <w:szCs w:val="27"/>
          <w:lang w:val="da-DK"/>
        </w:rPr>
        <w:t xml:space="preserve">                       </w:t>
      </w:r>
      <w:r w:rsidR="007E014F" w:rsidRPr="00CD5641">
        <w:rPr>
          <w:sz w:val="27"/>
          <w:szCs w:val="27"/>
          <w:lang w:val="da-DK"/>
        </w:rPr>
        <w:t>các tổ chức</w:t>
      </w:r>
      <w:r w:rsidRPr="00CD5641">
        <w:rPr>
          <w:sz w:val="27"/>
          <w:szCs w:val="27"/>
          <w:lang w:val="da-DK"/>
        </w:rPr>
        <w:t xml:space="preserve"> </w:t>
      </w:r>
      <w:r w:rsidR="007E014F" w:rsidRPr="00CD5641">
        <w:rPr>
          <w:sz w:val="27"/>
          <w:szCs w:val="27"/>
          <w:lang w:val="da-DK"/>
        </w:rPr>
        <w:t>chính trị- xã hội</w:t>
      </w:r>
      <w:r w:rsidR="00045D25" w:rsidRPr="00CD5641">
        <w:rPr>
          <w:sz w:val="27"/>
          <w:szCs w:val="27"/>
          <w:lang w:val="da-DK"/>
        </w:rPr>
        <w:t xml:space="preserve"> huyện;</w:t>
      </w:r>
    </w:p>
    <w:p w:rsidR="00405997" w:rsidRPr="00CD5641" w:rsidRDefault="007D410F" w:rsidP="00CF7D9D">
      <w:pPr>
        <w:spacing w:after="60"/>
        <w:ind w:firstLine="0"/>
        <w:jc w:val="left"/>
        <w:rPr>
          <w:sz w:val="27"/>
          <w:szCs w:val="27"/>
          <w:lang w:val="da-DK"/>
        </w:rPr>
      </w:pPr>
      <w:r w:rsidRPr="00CD5641">
        <w:rPr>
          <w:sz w:val="27"/>
          <w:szCs w:val="27"/>
          <w:lang w:val="da-DK"/>
        </w:rPr>
        <w:tab/>
      </w:r>
      <w:r w:rsidRPr="00CD5641">
        <w:rPr>
          <w:sz w:val="27"/>
          <w:szCs w:val="27"/>
          <w:lang w:val="da-DK"/>
        </w:rPr>
        <w:tab/>
        <w:t xml:space="preserve"> </w:t>
      </w:r>
      <w:r w:rsidR="00D910A1" w:rsidRPr="00CD5641">
        <w:rPr>
          <w:sz w:val="27"/>
          <w:szCs w:val="27"/>
          <w:lang w:val="da-DK"/>
        </w:rPr>
        <w:tab/>
      </w:r>
      <w:r w:rsidRPr="00CD5641">
        <w:rPr>
          <w:sz w:val="27"/>
          <w:szCs w:val="27"/>
          <w:lang w:val="da-DK"/>
        </w:rPr>
        <w:t xml:space="preserve">   </w:t>
      </w:r>
      <w:r w:rsidR="007E014F" w:rsidRPr="00CD5641">
        <w:rPr>
          <w:sz w:val="27"/>
          <w:szCs w:val="27"/>
          <w:lang w:val="da-DK"/>
        </w:rPr>
        <w:tab/>
      </w:r>
      <w:r w:rsidR="00405997" w:rsidRPr="00CD5641">
        <w:rPr>
          <w:sz w:val="27"/>
          <w:szCs w:val="27"/>
          <w:lang w:val="da-DK"/>
        </w:rPr>
        <w:t>- UBND các xã, thị trấ</w:t>
      </w:r>
      <w:r w:rsidR="007E014F" w:rsidRPr="00CD5641">
        <w:rPr>
          <w:sz w:val="27"/>
          <w:szCs w:val="27"/>
          <w:lang w:val="da-DK"/>
        </w:rPr>
        <w:t>n;</w:t>
      </w:r>
    </w:p>
    <w:p w:rsidR="007E014F" w:rsidRPr="00CD5641" w:rsidRDefault="007E014F" w:rsidP="00CF7D9D">
      <w:pPr>
        <w:spacing w:after="60"/>
        <w:ind w:left="2160"/>
        <w:jc w:val="left"/>
        <w:rPr>
          <w:sz w:val="27"/>
          <w:szCs w:val="27"/>
          <w:lang w:val="da-DK"/>
        </w:rPr>
      </w:pPr>
      <w:r w:rsidRPr="00CD5641">
        <w:rPr>
          <w:sz w:val="27"/>
          <w:szCs w:val="27"/>
          <w:lang w:val="da-DK"/>
        </w:rPr>
        <w:t>-</w:t>
      </w:r>
      <w:r w:rsidR="00143D69" w:rsidRPr="00CD5641">
        <w:rPr>
          <w:sz w:val="27"/>
          <w:szCs w:val="27"/>
          <w:lang w:val="da-DK"/>
        </w:rPr>
        <w:t xml:space="preserve"> Các</w:t>
      </w:r>
      <w:r w:rsidRPr="00CD5641">
        <w:rPr>
          <w:sz w:val="27"/>
          <w:szCs w:val="27"/>
          <w:lang w:val="da-DK"/>
        </w:rPr>
        <w:t xml:space="preserve"> doanh nghiệp trên địa bàn huyệ</w:t>
      </w:r>
      <w:r w:rsidR="006A6C19" w:rsidRPr="00CD5641">
        <w:rPr>
          <w:sz w:val="27"/>
          <w:szCs w:val="27"/>
          <w:lang w:val="da-DK"/>
        </w:rPr>
        <w:t>n.</w:t>
      </w:r>
    </w:p>
    <w:p w:rsidR="007E014F" w:rsidRPr="00CD5641" w:rsidRDefault="007E014F" w:rsidP="00CF7D9D">
      <w:pPr>
        <w:spacing w:after="60"/>
        <w:ind w:firstLine="0"/>
        <w:jc w:val="left"/>
        <w:rPr>
          <w:sz w:val="9"/>
          <w:szCs w:val="27"/>
          <w:lang w:val="da-DK"/>
        </w:rPr>
      </w:pPr>
    </w:p>
    <w:p w:rsidR="00405997" w:rsidRPr="00CD5641" w:rsidRDefault="00405997" w:rsidP="00CF7D9D">
      <w:pPr>
        <w:spacing w:before="100" w:after="100"/>
        <w:ind w:firstLine="0"/>
        <w:jc w:val="left"/>
        <w:rPr>
          <w:rFonts w:eastAsia="Times New Roman"/>
          <w:spacing w:val="-4"/>
          <w:sz w:val="17"/>
          <w:szCs w:val="27"/>
        </w:rPr>
      </w:pPr>
    </w:p>
    <w:p w:rsidR="00405997" w:rsidRPr="009F3930" w:rsidRDefault="00405997" w:rsidP="00811159">
      <w:pPr>
        <w:spacing w:before="100" w:after="100"/>
        <w:rPr>
          <w:rFonts w:eastAsia="Times New Roman"/>
          <w:bCs/>
          <w:sz w:val="28"/>
          <w:szCs w:val="28"/>
        </w:rPr>
      </w:pPr>
      <w:r w:rsidRPr="009F3930">
        <w:rPr>
          <w:rFonts w:eastAsia="Times New Roman"/>
          <w:bCs/>
          <w:sz w:val="28"/>
          <w:szCs w:val="28"/>
        </w:rPr>
        <w:t xml:space="preserve">Căn cứ văn bản số </w:t>
      </w:r>
      <w:r w:rsidR="007E09A2" w:rsidRPr="009F3930">
        <w:rPr>
          <w:rFonts w:eastAsia="Times New Roman"/>
          <w:bCs/>
          <w:sz w:val="28"/>
          <w:szCs w:val="28"/>
        </w:rPr>
        <w:t>797</w:t>
      </w:r>
      <w:r w:rsidRPr="009F3930">
        <w:rPr>
          <w:rFonts w:eastAsia="Times New Roman"/>
          <w:bCs/>
          <w:sz w:val="28"/>
          <w:szCs w:val="28"/>
        </w:rPr>
        <w:t xml:space="preserve">/STNMT- CCMT ngày </w:t>
      </w:r>
      <w:r w:rsidR="007E09A2" w:rsidRPr="009F3930">
        <w:rPr>
          <w:rFonts w:eastAsia="Times New Roman"/>
          <w:bCs/>
          <w:sz w:val="28"/>
          <w:szCs w:val="28"/>
        </w:rPr>
        <w:t>13</w:t>
      </w:r>
      <w:r w:rsidRPr="009F3930">
        <w:rPr>
          <w:rFonts w:eastAsia="Times New Roman"/>
          <w:bCs/>
          <w:sz w:val="28"/>
          <w:szCs w:val="28"/>
        </w:rPr>
        <w:t>/</w:t>
      </w:r>
      <w:r w:rsidR="005B648E" w:rsidRPr="009F3930">
        <w:rPr>
          <w:rFonts w:eastAsia="Times New Roman"/>
          <w:bCs/>
          <w:sz w:val="28"/>
          <w:szCs w:val="28"/>
        </w:rPr>
        <w:t>5</w:t>
      </w:r>
      <w:r w:rsidRPr="009F3930">
        <w:rPr>
          <w:rFonts w:eastAsia="Times New Roman"/>
          <w:bCs/>
          <w:sz w:val="28"/>
          <w:szCs w:val="28"/>
        </w:rPr>
        <w:t>/20</w:t>
      </w:r>
      <w:r w:rsidR="007E09A2" w:rsidRPr="009F3930">
        <w:rPr>
          <w:rFonts w:eastAsia="Times New Roman"/>
          <w:bCs/>
          <w:sz w:val="28"/>
          <w:szCs w:val="28"/>
        </w:rPr>
        <w:t>22</w:t>
      </w:r>
      <w:r w:rsidRPr="009F3930">
        <w:rPr>
          <w:rFonts w:eastAsia="Times New Roman"/>
          <w:bCs/>
          <w:sz w:val="28"/>
          <w:szCs w:val="28"/>
        </w:rPr>
        <w:t xml:space="preserve"> của Sở Tài nguyên và Môi trường tỉnh Bắc Ninh</w:t>
      </w:r>
      <w:r w:rsidR="005B648E" w:rsidRPr="009F3930">
        <w:rPr>
          <w:rFonts w:eastAsia="Times New Roman"/>
          <w:bCs/>
          <w:sz w:val="28"/>
          <w:szCs w:val="28"/>
        </w:rPr>
        <w:t xml:space="preserve"> về việc </w:t>
      </w:r>
      <w:r w:rsidR="005B648E" w:rsidRPr="009F3930">
        <w:rPr>
          <w:sz w:val="28"/>
          <w:szCs w:val="28"/>
        </w:rPr>
        <w:t>tổ chức các hoạt động hưởng ứng Ngày Môi trường thế giới năm 202</w:t>
      </w:r>
      <w:r w:rsidR="007E09A2" w:rsidRPr="009F3930">
        <w:rPr>
          <w:sz w:val="28"/>
          <w:szCs w:val="28"/>
        </w:rPr>
        <w:t>2</w:t>
      </w:r>
      <w:r w:rsidRPr="009F3930">
        <w:rPr>
          <w:rFonts w:eastAsia="Times New Roman"/>
          <w:bCs/>
          <w:sz w:val="28"/>
          <w:szCs w:val="28"/>
        </w:rPr>
        <w:t>.</w:t>
      </w:r>
    </w:p>
    <w:p w:rsidR="00405997" w:rsidRPr="009F3930" w:rsidRDefault="00405997" w:rsidP="00811159">
      <w:pPr>
        <w:spacing w:before="100" w:after="100"/>
        <w:ind w:firstLine="709"/>
        <w:rPr>
          <w:rFonts w:eastAsia="Times New Roman"/>
          <w:sz w:val="28"/>
          <w:szCs w:val="28"/>
        </w:rPr>
      </w:pPr>
      <w:r w:rsidRPr="009F3930">
        <w:rPr>
          <w:rFonts w:eastAsia="Times New Roman"/>
          <w:bCs/>
          <w:sz w:val="28"/>
          <w:szCs w:val="28"/>
        </w:rPr>
        <w:tab/>
        <w:t xml:space="preserve">Để triển khai tốt </w:t>
      </w:r>
      <w:r w:rsidR="00DB3E65" w:rsidRPr="009F3930">
        <w:rPr>
          <w:sz w:val="28"/>
          <w:szCs w:val="28"/>
        </w:rPr>
        <w:t>các hoạt độ</w:t>
      </w:r>
      <w:r w:rsidR="00353D47" w:rsidRPr="009F3930">
        <w:rPr>
          <w:sz w:val="28"/>
          <w:szCs w:val="28"/>
        </w:rPr>
        <w:t>ng</w:t>
      </w:r>
      <w:r w:rsidR="00787223" w:rsidRPr="009F3930">
        <w:rPr>
          <w:sz w:val="28"/>
          <w:szCs w:val="28"/>
        </w:rPr>
        <w:t xml:space="preserve"> </w:t>
      </w:r>
      <w:r w:rsidR="00DB3E65" w:rsidRPr="009F3930">
        <w:rPr>
          <w:sz w:val="28"/>
          <w:szCs w:val="28"/>
        </w:rPr>
        <w:t>hưởng ứng Ngày Môi trường thế giớ</w:t>
      </w:r>
      <w:r w:rsidR="0093456C" w:rsidRPr="009F3930">
        <w:rPr>
          <w:sz w:val="28"/>
          <w:szCs w:val="28"/>
        </w:rPr>
        <w:t xml:space="preserve">i </w:t>
      </w:r>
      <w:r w:rsidR="005B648E" w:rsidRPr="009F3930">
        <w:rPr>
          <w:sz w:val="28"/>
          <w:szCs w:val="28"/>
        </w:rPr>
        <w:t>(05/6)</w:t>
      </w:r>
      <w:r w:rsidR="007E09A2" w:rsidRPr="009F3930">
        <w:rPr>
          <w:sz w:val="28"/>
          <w:szCs w:val="28"/>
        </w:rPr>
        <w:t>, tháng hành động vì môi trường năm 2022</w:t>
      </w:r>
      <w:r w:rsidR="00DB3E65" w:rsidRPr="009F3930">
        <w:rPr>
          <w:sz w:val="28"/>
          <w:szCs w:val="28"/>
        </w:rPr>
        <w:t xml:space="preserve"> </w:t>
      </w:r>
      <w:r w:rsidR="0005489D" w:rsidRPr="009F3930">
        <w:rPr>
          <w:rFonts w:eastAsia="Times New Roman"/>
          <w:bCs/>
          <w:sz w:val="28"/>
          <w:szCs w:val="28"/>
        </w:rPr>
        <w:t>vớ</w:t>
      </w:r>
      <w:r w:rsidR="003330D8" w:rsidRPr="009F3930">
        <w:rPr>
          <w:rFonts w:eastAsia="Times New Roman"/>
          <w:bCs/>
          <w:sz w:val="28"/>
          <w:szCs w:val="28"/>
        </w:rPr>
        <w:t xml:space="preserve">i chủ đề </w:t>
      </w:r>
      <w:r w:rsidR="003F0F89" w:rsidRPr="00387530">
        <w:rPr>
          <w:rFonts w:eastAsia="Times New Roman"/>
          <w:b/>
          <w:bCs/>
          <w:i/>
          <w:sz w:val="28"/>
          <w:szCs w:val="28"/>
        </w:rPr>
        <w:t>“</w:t>
      </w:r>
      <w:r w:rsidR="007E09A2" w:rsidRPr="00387530">
        <w:rPr>
          <w:rFonts w:eastAsia="Times New Roman"/>
          <w:b/>
          <w:bCs/>
          <w:i/>
          <w:sz w:val="28"/>
          <w:szCs w:val="28"/>
        </w:rPr>
        <w:t>Chỉ một trái đất</w:t>
      </w:r>
      <w:r w:rsidR="00787223" w:rsidRPr="00387530">
        <w:rPr>
          <w:rFonts w:eastAsia="Times New Roman"/>
          <w:b/>
          <w:bCs/>
          <w:i/>
          <w:sz w:val="28"/>
          <w:szCs w:val="28"/>
        </w:rPr>
        <w:t>”</w:t>
      </w:r>
      <w:r w:rsidRPr="00387530">
        <w:rPr>
          <w:rFonts w:eastAsia="Times New Roman"/>
          <w:bCs/>
          <w:i/>
          <w:sz w:val="28"/>
          <w:szCs w:val="28"/>
        </w:rPr>
        <w:t>.</w:t>
      </w:r>
      <w:r w:rsidR="0005489D" w:rsidRPr="009F3930">
        <w:rPr>
          <w:rFonts w:eastAsia="Times New Roman"/>
          <w:bCs/>
          <w:sz w:val="28"/>
          <w:szCs w:val="28"/>
        </w:rPr>
        <w:t xml:space="preserve"> </w:t>
      </w:r>
      <w:r w:rsidRPr="009F3930">
        <w:rPr>
          <w:rFonts w:eastAsia="Times New Roman"/>
          <w:bCs/>
          <w:sz w:val="28"/>
          <w:szCs w:val="28"/>
        </w:rPr>
        <w:t xml:space="preserve">UBND huyện </w:t>
      </w:r>
      <w:r w:rsidR="00387530">
        <w:rPr>
          <w:rFonts w:eastAsia="Times New Roman"/>
          <w:bCs/>
          <w:sz w:val="28"/>
          <w:szCs w:val="28"/>
        </w:rPr>
        <w:t xml:space="preserve">Gia Bình </w:t>
      </w:r>
      <w:r w:rsidR="001C1576" w:rsidRPr="009F3930">
        <w:rPr>
          <w:rFonts w:eastAsia="Times New Roman"/>
          <w:bCs/>
          <w:sz w:val="28"/>
          <w:szCs w:val="28"/>
        </w:rPr>
        <w:t>đề nghị c</w:t>
      </w:r>
      <w:r w:rsidRPr="009F3930">
        <w:rPr>
          <w:sz w:val="28"/>
          <w:szCs w:val="28"/>
          <w:lang w:val="da-DK"/>
        </w:rPr>
        <w:t>ác cơ quan, đơn vị,</w:t>
      </w:r>
      <w:r w:rsidR="00BD0D7D" w:rsidRPr="009F3930">
        <w:rPr>
          <w:sz w:val="28"/>
          <w:szCs w:val="28"/>
          <w:lang w:val="da-DK"/>
        </w:rPr>
        <w:t xml:space="preserve"> Ủy ban MTTQ và các tổ chức chính trị- xã hội</w:t>
      </w:r>
      <w:r w:rsidR="000302CC" w:rsidRPr="009F3930">
        <w:rPr>
          <w:sz w:val="28"/>
          <w:szCs w:val="28"/>
          <w:lang w:val="da-DK"/>
        </w:rPr>
        <w:t xml:space="preserve">; </w:t>
      </w:r>
      <w:r w:rsidRPr="009F3930">
        <w:rPr>
          <w:rFonts w:eastAsia="Times New Roman"/>
          <w:sz w:val="28"/>
          <w:szCs w:val="28"/>
        </w:rPr>
        <w:t>UBND các xã, thị trấn</w:t>
      </w:r>
      <w:r w:rsidR="00614D07" w:rsidRPr="009F3930">
        <w:rPr>
          <w:rFonts w:eastAsia="Times New Roman"/>
          <w:sz w:val="28"/>
          <w:szCs w:val="28"/>
        </w:rPr>
        <w:t xml:space="preserve">; </w:t>
      </w:r>
      <w:r w:rsidR="00614D07" w:rsidRPr="009F3930">
        <w:rPr>
          <w:sz w:val="28"/>
          <w:szCs w:val="28"/>
          <w:lang w:val="da-DK"/>
        </w:rPr>
        <w:t xml:space="preserve">các doanh nghiệp trên địa bàn </w:t>
      </w:r>
      <w:r w:rsidRPr="009F3930">
        <w:rPr>
          <w:rFonts w:eastAsia="Times New Roman"/>
          <w:sz w:val="28"/>
          <w:szCs w:val="28"/>
        </w:rPr>
        <w:t xml:space="preserve">tổ chức </w:t>
      </w:r>
      <w:r w:rsidR="00C83130" w:rsidRPr="009F3930">
        <w:rPr>
          <w:rFonts w:eastAsia="Times New Roman"/>
          <w:sz w:val="28"/>
          <w:szCs w:val="28"/>
        </w:rPr>
        <w:t>các hoạt động cụ thể</w:t>
      </w:r>
      <w:r w:rsidRPr="009F3930">
        <w:rPr>
          <w:rFonts w:eastAsia="Times New Roman"/>
          <w:sz w:val="28"/>
          <w:szCs w:val="28"/>
        </w:rPr>
        <w:t xml:space="preserve"> như sau:</w:t>
      </w:r>
    </w:p>
    <w:p w:rsidR="004F3F8C" w:rsidRPr="009F3930" w:rsidRDefault="00405997" w:rsidP="00811159">
      <w:pPr>
        <w:shd w:val="clear" w:color="auto" w:fill="FFFFFF"/>
        <w:spacing w:before="100" w:after="100"/>
        <w:ind w:firstLine="0"/>
        <w:rPr>
          <w:rFonts w:eastAsia="Times New Roman"/>
          <w:i/>
          <w:sz w:val="28"/>
          <w:szCs w:val="28"/>
        </w:rPr>
      </w:pPr>
      <w:r w:rsidRPr="009F3930">
        <w:rPr>
          <w:rFonts w:eastAsia="Times New Roman"/>
          <w:bCs/>
          <w:sz w:val="28"/>
          <w:szCs w:val="28"/>
        </w:rPr>
        <w:tab/>
      </w:r>
      <w:r w:rsidR="007E09A2" w:rsidRPr="00387530">
        <w:rPr>
          <w:rFonts w:eastAsia="Times New Roman"/>
          <w:bCs/>
          <w:sz w:val="28"/>
          <w:szCs w:val="28"/>
        </w:rPr>
        <w:t>1.</w:t>
      </w:r>
      <w:r w:rsidR="007E09A2" w:rsidRPr="009F3930">
        <w:rPr>
          <w:rFonts w:eastAsia="Times New Roman"/>
          <w:b/>
          <w:bCs/>
          <w:sz w:val="28"/>
          <w:szCs w:val="28"/>
        </w:rPr>
        <w:t xml:space="preserve"> </w:t>
      </w:r>
      <w:r w:rsidR="007E09A2" w:rsidRPr="009F3930">
        <w:rPr>
          <w:rFonts w:eastAsia="Times New Roman"/>
          <w:sz w:val="28"/>
          <w:szCs w:val="28"/>
        </w:rPr>
        <w:t>Tổ chức</w:t>
      </w:r>
      <w:r w:rsidR="004F3F8C" w:rsidRPr="009F3930">
        <w:rPr>
          <w:rFonts w:eastAsia="Times New Roman"/>
          <w:sz w:val="28"/>
          <w:szCs w:val="28"/>
        </w:rPr>
        <w:t xml:space="preserve"> treo băng rôn, pa nô, áp phích</w:t>
      </w:r>
      <w:r w:rsidR="004F3F8C" w:rsidRPr="009F3930">
        <w:rPr>
          <w:rFonts w:eastAsia="Times New Roman"/>
          <w:i/>
          <w:sz w:val="28"/>
          <w:szCs w:val="28"/>
        </w:rPr>
        <w:t xml:space="preserve"> </w:t>
      </w:r>
      <w:r w:rsidR="007E09A2" w:rsidRPr="009F3930">
        <w:rPr>
          <w:rFonts w:eastAsia="Times New Roman"/>
          <w:i/>
          <w:sz w:val="28"/>
          <w:szCs w:val="28"/>
        </w:rPr>
        <w:t>(khuyến khích</w:t>
      </w:r>
      <w:r w:rsidR="004F3F8C" w:rsidRPr="009F3930">
        <w:rPr>
          <w:rFonts w:eastAsia="Times New Roman"/>
          <w:i/>
          <w:sz w:val="28"/>
          <w:szCs w:val="28"/>
        </w:rPr>
        <w:t xml:space="preserve"> từ các vật liệu thân thiện với môi trường</w:t>
      </w:r>
      <w:r w:rsidR="007E09A2" w:rsidRPr="009F3930">
        <w:rPr>
          <w:rFonts w:eastAsia="Times New Roman"/>
          <w:i/>
          <w:sz w:val="28"/>
          <w:szCs w:val="28"/>
        </w:rPr>
        <w:t>)</w:t>
      </w:r>
      <w:r w:rsidR="004F3F8C" w:rsidRPr="009F3930">
        <w:rPr>
          <w:rFonts w:eastAsia="Times New Roman"/>
          <w:i/>
          <w:sz w:val="28"/>
          <w:szCs w:val="28"/>
        </w:rPr>
        <w:t>,</w:t>
      </w:r>
      <w:r w:rsidR="004F3F8C" w:rsidRPr="009F3930">
        <w:rPr>
          <w:rFonts w:eastAsia="Times New Roman"/>
          <w:sz w:val="28"/>
          <w:szCs w:val="28"/>
        </w:rPr>
        <w:t xml:space="preserve"> sử dụng các bảng điện tử đã lắp đặt tại các khu vực công cộng, đường phố, trụ sở cơ quan làm việc và các địa điểm phù hợp nhằm truyền tải thông điệp hành động bảo vệ môi trường; tạo điều cho tổ chức, cá nhân và cộng đồng thực hiện quyền và nghĩa vụ tham gia bảo vệ môi trường</w:t>
      </w:r>
      <w:r w:rsidR="004F3F8C" w:rsidRPr="009F3930">
        <w:rPr>
          <w:rFonts w:eastAsia="Times New Roman"/>
          <w:i/>
          <w:sz w:val="28"/>
          <w:szCs w:val="28"/>
        </w:rPr>
        <w:t xml:space="preserve"> (khẩu hiệu tuyên truyền theo Phụ lục 1).</w:t>
      </w:r>
    </w:p>
    <w:p w:rsidR="004F3F8C" w:rsidRPr="0035394C" w:rsidRDefault="00E223D2" w:rsidP="00811159">
      <w:pPr>
        <w:spacing w:before="100" w:after="100"/>
        <w:rPr>
          <w:rFonts w:ascii="Helvetica" w:hAnsi="Helvetica" w:cs="Helvetica"/>
          <w:spacing w:val="-4"/>
          <w:sz w:val="28"/>
          <w:szCs w:val="28"/>
        </w:rPr>
      </w:pPr>
      <w:r w:rsidRPr="0035394C">
        <w:rPr>
          <w:spacing w:val="-4"/>
          <w:sz w:val="28"/>
          <w:szCs w:val="28"/>
        </w:rPr>
        <w:t>2. Căn cứ chức năng, nhiêm vụ và điều kiện thực tế để tổ chức các hoạt động công đồng như: Mittinh,</w:t>
      </w:r>
      <w:r w:rsidR="004D7734" w:rsidRPr="0035394C">
        <w:rPr>
          <w:spacing w:val="-4"/>
          <w:sz w:val="28"/>
          <w:szCs w:val="28"/>
        </w:rPr>
        <w:t xml:space="preserve"> tổ chức các hội thảo, tọ</w:t>
      </w:r>
      <w:r w:rsidRPr="0035394C">
        <w:rPr>
          <w:spacing w:val="-4"/>
          <w:sz w:val="28"/>
          <w:szCs w:val="28"/>
        </w:rPr>
        <w:t xml:space="preserve">a đàm; </w:t>
      </w:r>
      <w:r w:rsidRPr="0035394C">
        <w:rPr>
          <w:spacing w:val="-4"/>
          <w:sz w:val="28"/>
          <w:szCs w:val="28"/>
          <w:shd w:val="clear" w:color="auto" w:fill="FFFFFF"/>
        </w:rPr>
        <w:t>đẩy mạnh công tác tuyên truyền trong việc không sử dụng túi nilon khó phân huỷ và các sản phẩm nhựa dùng một lần; sản xuất, sử dụng các sản phẩm, dịch vụ thân thiện môi trường</w:t>
      </w:r>
      <w:r w:rsidRPr="0035394C">
        <w:rPr>
          <w:spacing w:val="-4"/>
          <w:sz w:val="28"/>
          <w:szCs w:val="28"/>
        </w:rPr>
        <w:t>.</w:t>
      </w:r>
      <w:r w:rsidR="004F3F8C" w:rsidRPr="0035394C">
        <w:rPr>
          <w:spacing w:val="-4"/>
          <w:sz w:val="28"/>
          <w:szCs w:val="28"/>
        </w:rPr>
        <w:t xml:space="preserve"> </w:t>
      </w:r>
    </w:p>
    <w:p w:rsidR="00131BD0" w:rsidRPr="009F3930" w:rsidRDefault="00E223D2" w:rsidP="00811159">
      <w:pPr>
        <w:shd w:val="clear" w:color="auto" w:fill="FFFFFF"/>
        <w:spacing w:before="100" w:after="100"/>
        <w:rPr>
          <w:sz w:val="28"/>
          <w:szCs w:val="28"/>
        </w:rPr>
      </w:pPr>
      <w:r w:rsidRPr="009F3930">
        <w:rPr>
          <w:sz w:val="28"/>
          <w:szCs w:val="28"/>
        </w:rPr>
        <w:t>3.</w:t>
      </w:r>
      <w:r w:rsidR="004D7734" w:rsidRPr="009F3930">
        <w:rPr>
          <w:sz w:val="28"/>
          <w:szCs w:val="28"/>
        </w:rPr>
        <w:t xml:space="preserve"> Tổ chức các hoạt động</w:t>
      </w:r>
      <w:r w:rsidRPr="009F3930">
        <w:rPr>
          <w:sz w:val="28"/>
          <w:szCs w:val="28"/>
        </w:rPr>
        <w:t xml:space="preserve"> cụ thể</w:t>
      </w:r>
      <w:r w:rsidR="004D7734" w:rsidRPr="009F3930">
        <w:rPr>
          <w:sz w:val="28"/>
          <w:szCs w:val="28"/>
        </w:rPr>
        <w:t xml:space="preserve"> như: </w:t>
      </w:r>
      <w:r w:rsidR="00387530">
        <w:rPr>
          <w:sz w:val="28"/>
          <w:szCs w:val="28"/>
        </w:rPr>
        <w:t>V</w:t>
      </w:r>
      <w:r w:rsidR="00131BD0" w:rsidRPr="009F3930">
        <w:rPr>
          <w:sz w:val="28"/>
          <w:szCs w:val="28"/>
        </w:rPr>
        <w:t>ệ sinh môi trường</w:t>
      </w:r>
      <w:r w:rsidR="00387530">
        <w:rPr>
          <w:sz w:val="28"/>
          <w:szCs w:val="28"/>
        </w:rPr>
        <w:t>,</w:t>
      </w:r>
      <w:r w:rsidR="00131BD0" w:rsidRPr="009F3930">
        <w:rPr>
          <w:sz w:val="28"/>
          <w:szCs w:val="28"/>
        </w:rPr>
        <w:t xml:space="preserve"> đường giao thông, đường làng, ngõ xóm, ven sông, kênh mương, ao, hồ, khơi thông cống rãnh, phát quang bụi rậm, </w:t>
      </w:r>
      <w:r w:rsidR="00131BD0" w:rsidRPr="009F3930">
        <w:rPr>
          <w:rFonts w:eastAsia="Times New Roman"/>
          <w:sz w:val="28"/>
          <w:szCs w:val="28"/>
        </w:rPr>
        <w:t>trồng và chăm sóc cây xanh</w:t>
      </w:r>
      <w:r w:rsidR="00131BD0" w:rsidRPr="009F3930">
        <w:rPr>
          <w:sz w:val="28"/>
          <w:szCs w:val="28"/>
        </w:rPr>
        <w:t xml:space="preserve">, </w:t>
      </w:r>
      <w:r w:rsidRPr="009F3930">
        <w:rPr>
          <w:sz w:val="28"/>
          <w:szCs w:val="28"/>
        </w:rPr>
        <w:t xml:space="preserve">thực hiện tốt việc phân loại, xử lý rác thải </w:t>
      </w:r>
      <w:r w:rsidR="00DF3876" w:rsidRPr="009F3930">
        <w:rPr>
          <w:sz w:val="28"/>
          <w:szCs w:val="28"/>
        </w:rPr>
        <w:t>tại nguồn</w:t>
      </w:r>
      <w:r w:rsidR="00131BD0" w:rsidRPr="009F3930">
        <w:rPr>
          <w:sz w:val="28"/>
          <w:szCs w:val="28"/>
        </w:rPr>
        <w:t xml:space="preserve">, </w:t>
      </w:r>
      <w:r w:rsidR="00131BD0" w:rsidRPr="009F3930">
        <w:rPr>
          <w:rFonts w:eastAsia="Times New Roman"/>
          <w:sz w:val="28"/>
          <w:szCs w:val="28"/>
        </w:rPr>
        <w:t xml:space="preserve">ngăn chặn việc đổ và đốt chất thải không đúng quy định; </w:t>
      </w:r>
      <w:r w:rsidR="00131BD0" w:rsidRPr="009F3930">
        <w:rPr>
          <w:sz w:val="28"/>
          <w:szCs w:val="28"/>
        </w:rPr>
        <w:t>từ chối sử dụng túi nilon khó phân hủy, đồ nhựa dùng một lần…</w:t>
      </w:r>
    </w:p>
    <w:p w:rsidR="006935F6" w:rsidRPr="009F3930" w:rsidRDefault="006935F6" w:rsidP="00811159">
      <w:pPr>
        <w:shd w:val="clear" w:color="auto" w:fill="FFFFFF"/>
        <w:spacing w:before="100" w:after="100"/>
        <w:rPr>
          <w:sz w:val="28"/>
          <w:szCs w:val="28"/>
          <w:shd w:val="clear" w:color="auto" w:fill="FFFFFF"/>
        </w:rPr>
      </w:pPr>
      <w:r w:rsidRPr="009F3930">
        <w:rPr>
          <w:sz w:val="28"/>
          <w:szCs w:val="28"/>
        </w:rPr>
        <w:t xml:space="preserve">4. </w:t>
      </w:r>
      <w:r w:rsidRPr="009F3930">
        <w:rPr>
          <w:sz w:val="28"/>
          <w:szCs w:val="28"/>
          <w:shd w:val="clear" w:color="auto" w:fill="FFFFFF"/>
        </w:rPr>
        <w:t xml:space="preserve">Tuyên truyền, phổ biến và tổ chức thực hiện các quy định </w:t>
      </w:r>
      <w:r w:rsidR="00387530">
        <w:rPr>
          <w:sz w:val="28"/>
          <w:szCs w:val="28"/>
          <w:shd w:val="clear" w:color="auto" w:fill="FFFFFF"/>
        </w:rPr>
        <w:t xml:space="preserve">của </w:t>
      </w:r>
      <w:r w:rsidRPr="009F3930">
        <w:rPr>
          <w:sz w:val="28"/>
          <w:szCs w:val="28"/>
          <w:shd w:val="clear" w:color="auto" w:fill="FFFFFF"/>
        </w:rPr>
        <w:t>Luật Bảo vệ Môi trườ</w:t>
      </w:r>
      <w:r w:rsidR="00491646" w:rsidRPr="009F3930">
        <w:rPr>
          <w:sz w:val="28"/>
          <w:szCs w:val="28"/>
          <w:shd w:val="clear" w:color="auto" w:fill="FFFFFF"/>
        </w:rPr>
        <w:t>ng năm 2020 và các văn bản hướng dẫn thi hành, trong đó:</w:t>
      </w:r>
    </w:p>
    <w:p w:rsidR="006935F6" w:rsidRPr="0035394C" w:rsidRDefault="006935F6" w:rsidP="00811159">
      <w:pPr>
        <w:spacing w:before="100" w:after="100"/>
        <w:rPr>
          <w:spacing w:val="-4"/>
          <w:sz w:val="28"/>
          <w:szCs w:val="28"/>
          <w:shd w:val="clear" w:color="auto" w:fill="FFFFFF"/>
        </w:rPr>
      </w:pPr>
      <w:r w:rsidRPr="0035394C">
        <w:rPr>
          <w:spacing w:val="-4"/>
          <w:sz w:val="28"/>
          <w:szCs w:val="28"/>
          <w:shd w:val="clear" w:color="auto" w:fill="FFFFFF"/>
        </w:rPr>
        <w:t xml:space="preserve">- Thực hiện các giải pháp </w:t>
      </w:r>
      <w:r w:rsidR="00DF3876" w:rsidRPr="0035394C">
        <w:rPr>
          <w:spacing w:val="-4"/>
          <w:sz w:val="28"/>
          <w:szCs w:val="28"/>
          <w:shd w:val="clear" w:color="auto" w:fill="FFFFFF"/>
        </w:rPr>
        <w:t>nâng cao</w:t>
      </w:r>
      <w:r w:rsidRPr="0035394C">
        <w:rPr>
          <w:spacing w:val="-4"/>
          <w:sz w:val="28"/>
          <w:szCs w:val="28"/>
          <w:shd w:val="clear" w:color="auto" w:fill="FFFFFF"/>
        </w:rPr>
        <w:t xml:space="preserve"> chất lượng môi trường, bảo vệ sức khỏe người dân; phát triển kinh tế gắn với bảo vệ môi trường, thích ứng biến đổi khí hậu.</w:t>
      </w:r>
    </w:p>
    <w:p w:rsidR="00DF3876" w:rsidRPr="0035394C" w:rsidRDefault="004F3F8C" w:rsidP="00811159">
      <w:pPr>
        <w:shd w:val="clear" w:color="auto" w:fill="FFFFFF"/>
        <w:spacing w:before="100" w:after="100"/>
        <w:ind w:firstLine="0"/>
        <w:rPr>
          <w:bCs/>
          <w:color w:val="000000"/>
          <w:spacing w:val="-4"/>
          <w:sz w:val="28"/>
          <w:szCs w:val="28"/>
        </w:rPr>
      </w:pPr>
      <w:r w:rsidRPr="009F3930">
        <w:rPr>
          <w:sz w:val="28"/>
          <w:szCs w:val="28"/>
        </w:rPr>
        <w:tab/>
      </w:r>
      <w:r w:rsidRPr="0035394C">
        <w:rPr>
          <w:spacing w:val="-4"/>
          <w:sz w:val="28"/>
          <w:szCs w:val="28"/>
        </w:rPr>
        <w:t xml:space="preserve">- Tăng cường kiểm soát việc thu gom, vận chuyển, xử lý chất thải rắn sinh hoạt; sử dụng có hiệu quả Khu xử lý rác thải, các điểm tập kết, trung chuyển, bãi </w:t>
      </w:r>
      <w:r w:rsidRPr="0035394C">
        <w:rPr>
          <w:spacing w:val="-4"/>
          <w:sz w:val="28"/>
          <w:szCs w:val="28"/>
        </w:rPr>
        <w:lastRenderedPageBreak/>
        <w:t xml:space="preserve">chôn lấp; tập trung các nguồn lực để giải quyết triệt để các vấn đề ô nhiễm môi trường từ chất thải; </w:t>
      </w:r>
      <w:r w:rsidR="00DF3876" w:rsidRPr="0035394C">
        <w:rPr>
          <w:spacing w:val="-4"/>
          <w:sz w:val="28"/>
          <w:szCs w:val="28"/>
        </w:rPr>
        <w:t xml:space="preserve">thực hiện tốt việc phân loại, xử lý rác thải hữu cơ tại hộ gia đình theo </w:t>
      </w:r>
      <w:r w:rsidR="00DF3876" w:rsidRPr="0035394C">
        <w:rPr>
          <w:bCs/>
          <w:color w:val="000000"/>
          <w:spacing w:val="-4"/>
          <w:sz w:val="28"/>
          <w:szCs w:val="28"/>
        </w:rPr>
        <w:t>Nghị quyết số 01- NQ/HU ngày 08/9/2020 của Ban chấp hành Đảng bộ huyện.</w:t>
      </w:r>
    </w:p>
    <w:p w:rsidR="00DF3876" w:rsidRPr="009F3930" w:rsidRDefault="00DF3876" w:rsidP="00811159">
      <w:pPr>
        <w:shd w:val="clear" w:color="auto" w:fill="FFFFFF"/>
        <w:spacing w:before="100" w:after="100"/>
        <w:ind w:firstLine="0"/>
        <w:rPr>
          <w:bCs/>
          <w:color w:val="000000"/>
          <w:sz w:val="28"/>
          <w:szCs w:val="28"/>
        </w:rPr>
      </w:pPr>
      <w:r w:rsidRPr="009F3930">
        <w:rPr>
          <w:bCs/>
          <w:color w:val="000000"/>
          <w:sz w:val="28"/>
          <w:szCs w:val="28"/>
        </w:rPr>
        <w:tab/>
        <w:t>- T</w:t>
      </w:r>
      <w:r w:rsidRPr="009F3930">
        <w:rPr>
          <w:sz w:val="28"/>
          <w:szCs w:val="28"/>
        </w:rPr>
        <w:t>ổ chức khởi công, xây dựng và đưa vào vận hành các công trình bảo vệ môi trường phục vụ lợi ích của công đồng.</w:t>
      </w:r>
    </w:p>
    <w:p w:rsidR="009F3930" w:rsidRPr="009F3930" w:rsidRDefault="00DF3876" w:rsidP="00811159">
      <w:pPr>
        <w:shd w:val="clear" w:color="auto" w:fill="FFFFFF"/>
        <w:spacing w:before="100" w:after="100"/>
        <w:ind w:firstLine="0"/>
        <w:rPr>
          <w:sz w:val="28"/>
          <w:szCs w:val="28"/>
          <w:shd w:val="clear" w:color="auto" w:fill="FFFFFF"/>
        </w:rPr>
      </w:pPr>
      <w:r w:rsidRPr="009F3930">
        <w:rPr>
          <w:bCs/>
          <w:color w:val="000000"/>
          <w:sz w:val="28"/>
          <w:szCs w:val="28"/>
        </w:rPr>
        <w:tab/>
      </w:r>
      <w:r w:rsidR="009F3930" w:rsidRPr="009F3930">
        <w:rPr>
          <w:bCs/>
          <w:color w:val="000000"/>
          <w:sz w:val="28"/>
          <w:szCs w:val="28"/>
        </w:rPr>
        <w:t>5.</w:t>
      </w:r>
      <w:r w:rsidR="004F3F8C" w:rsidRPr="009F3930">
        <w:rPr>
          <w:b/>
          <w:i/>
          <w:sz w:val="28"/>
          <w:szCs w:val="28"/>
        </w:rPr>
        <w:t xml:space="preserve"> </w:t>
      </w:r>
      <w:r w:rsidR="009F3930" w:rsidRPr="009F3930">
        <w:rPr>
          <w:sz w:val="28"/>
          <w:szCs w:val="28"/>
        </w:rPr>
        <w:t>Trung tâm Văn hóa thể thao và Truyền thông huyện</w:t>
      </w:r>
      <w:r w:rsidR="009F3930" w:rsidRPr="009F3930">
        <w:rPr>
          <w:color w:val="000000"/>
          <w:sz w:val="28"/>
          <w:szCs w:val="28"/>
        </w:rPr>
        <w:t>, đài phát thanh tại các địa phương</w:t>
      </w:r>
      <w:r w:rsidR="009F3930" w:rsidRPr="009F3930">
        <w:rPr>
          <w:sz w:val="28"/>
          <w:szCs w:val="28"/>
        </w:rPr>
        <w:t xml:space="preserve"> </w:t>
      </w:r>
      <w:r w:rsidR="004F3F8C" w:rsidRPr="009F3930">
        <w:rPr>
          <w:sz w:val="28"/>
          <w:szCs w:val="28"/>
        </w:rPr>
        <w:t>tăng cường phát các tin, bài, phóng sự, chuyên mục tuyên truyền về chủ đề, thông điệp và các hoạt động Tháng hành động vì môi trường hưởng ứng Ngày Môi trường thế giới (05/6)</w:t>
      </w:r>
      <w:r w:rsidR="004F3F8C" w:rsidRPr="009F3930">
        <w:rPr>
          <w:rFonts w:eastAsia="Times New Roman"/>
          <w:bCs/>
          <w:sz w:val="28"/>
          <w:szCs w:val="28"/>
        </w:rPr>
        <w:t>;</w:t>
      </w:r>
      <w:r w:rsidR="004F3F8C" w:rsidRPr="009F3930">
        <w:rPr>
          <w:rFonts w:eastAsia="Times New Roman"/>
          <w:b/>
          <w:bCs/>
          <w:i/>
          <w:sz w:val="28"/>
          <w:szCs w:val="28"/>
        </w:rPr>
        <w:t xml:space="preserve"> </w:t>
      </w:r>
      <w:r w:rsidR="009F3930" w:rsidRPr="009F3930">
        <w:rPr>
          <w:rFonts w:eastAsia="Times New Roman"/>
          <w:bCs/>
          <w:sz w:val="28"/>
          <w:szCs w:val="28"/>
        </w:rPr>
        <w:t>g</w:t>
      </w:r>
      <w:r w:rsidR="004F3F8C" w:rsidRPr="009F3930">
        <w:rPr>
          <w:sz w:val="28"/>
          <w:szCs w:val="28"/>
          <w:shd w:val="clear" w:color="auto" w:fill="FFFFFF"/>
        </w:rPr>
        <w:t xml:space="preserve">iới thiệu các hoạt động nổi bật, phổ biến các mô hình, giải pháp bảo vệ môi trường, bảo tồn đa dạng sinh học hiệu quả, đăng tải trên cổng thông tin điện tử và các phương tiện thông tin đại chúng. </w:t>
      </w:r>
    </w:p>
    <w:p w:rsidR="004F3F8C" w:rsidRPr="009F3930" w:rsidRDefault="004F3F8C" w:rsidP="00811159">
      <w:pPr>
        <w:shd w:val="clear" w:color="auto" w:fill="FFFFFF"/>
        <w:spacing w:before="100" w:after="100"/>
        <w:ind w:firstLine="0"/>
        <w:rPr>
          <w:sz w:val="28"/>
          <w:szCs w:val="28"/>
        </w:rPr>
      </w:pPr>
      <w:r w:rsidRPr="009F3930">
        <w:rPr>
          <w:sz w:val="28"/>
          <w:szCs w:val="28"/>
        </w:rPr>
        <w:tab/>
      </w:r>
      <w:r w:rsidR="009F3930" w:rsidRPr="009F3930">
        <w:rPr>
          <w:sz w:val="28"/>
          <w:szCs w:val="28"/>
        </w:rPr>
        <w:t>6.</w:t>
      </w:r>
      <w:r w:rsidRPr="009F3930">
        <w:rPr>
          <w:sz w:val="28"/>
          <w:szCs w:val="28"/>
        </w:rPr>
        <w:t xml:space="preserve"> Phát hiện biểu dương và khen thưởng những tổ chức, cá nhân, doanh nghiệp có đóng góp hiệu quả, thiết thực trong sử dụng hợp lý tài nguyên, bảo vệ môi trường, bảo tồn đa dạng sinh học, sản xuất tiêu dùng bền vững và ứng phó với biến đổi khí hậu.</w:t>
      </w:r>
    </w:p>
    <w:p w:rsidR="009F3930" w:rsidRPr="009F3930" w:rsidRDefault="009F3930" w:rsidP="00811159">
      <w:pPr>
        <w:spacing w:before="100" w:after="100"/>
        <w:rPr>
          <w:rFonts w:ascii="Helvetica" w:hAnsi="Helvetica" w:cs="Helvetica"/>
          <w:spacing w:val="-6"/>
          <w:sz w:val="28"/>
          <w:szCs w:val="28"/>
        </w:rPr>
      </w:pPr>
      <w:r w:rsidRPr="009F3930">
        <w:rPr>
          <w:spacing w:val="-6"/>
          <w:sz w:val="28"/>
          <w:szCs w:val="28"/>
          <w:shd w:val="clear" w:color="auto" w:fill="FFFFFF"/>
        </w:rPr>
        <w:t>Thông tin, tài liệu truyền thông hưởng ứng Ngày Môi trường thế giới, Tháng hành động vì môi trường năm 2022 được đăng tải trên Cổng thông tin điện tử của Bộ Tài nguyên và Môi trường, địa chỉ </w:t>
      </w:r>
      <w:r w:rsidRPr="009F3930">
        <w:rPr>
          <w:i/>
          <w:iCs/>
          <w:spacing w:val="-6"/>
          <w:sz w:val="28"/>
          <w:szCs w:val="28"/>
          <w:shd w:val="clear" w:color="auto" w:fill="FFFFFF"/>
        </w:rPr>
        <w:t>https://www.monre.gov.vn/</w:t>
      </w:r>
      <w:r w:rsidRPr="009F3930">
        <w:rPr>
          <w:spacing w:val="-6"/>
          <w:sz w:val="28"/>
          <w:szCs w:val="28"/>
          <w:shd w:val="clear" w:color="auto" w:fill="FFFFFF"/>
        </w:rPr>
        <w:t>; Trung tâm Truyền thông tài nguyên và môi trường, địa chỉ </w:t>
      </w:r>
      <w:r w:rsidRPr="009F3930">
        <w:rPr>
          <w:i/>
          <w:iCs/>
          <w:spacing w:val="-6"/>
          <w:sz w:val="28"/>
          <w:szCs w:val="28"/>
          <w:shd w:val="clear" w:color="auto" w:fill="FFFFFF"/>
        </w:rPr>
        <w:t>https://tainguyenmoitruong.gov.vn/</w:t>
      </w:r>
      <w:r w:rsidRPr="009F3930">
        <w:rPr>
          <w:spacing w:val="-6"/>
          <w:sz w:val="28"/>
          <w:szCs w:val="28"/>
          <w:shd w:val="clear" w:color="auto" w:fill="FFFFFF"/>
        </w:rPr>
        <w:t>; Tổng cục Môi trường, địa chỉ </w:t>
      </w:r>
      <w:r w:rsidRPr="009F3930">
        <w:rPr>
          <w:i/>
          <w:iCs/>
          <w:spacing w:val="-6"/>
          <w:sz w:val="28"/>
          <w:szCs w:val="28"/>
          <w:shd w:val="clear" w:color="auto" w:fill="FFFFFF"/>
        </w:rPr>
        <w:t>http://vea.gov.vn.</w:t>
      </w:r>
    </w:p>
    <w:p w:rsidR="00405997" w:rsidRPr="009F3930" w:rsidRDefault="00405997" w:rsidP="00811159">
      <w:pPr>
        <w:shd w:val="clear" w:color="auto" w:fill="FFFFFF"/>
        <w:spacing w:before="100" w:after="100"/>
        <w:rPr>
          <w:sz w:val="28"/>
          <w:szCs w:val="28"/>
        </w:rPr>
      </w:pPr>
      <w:r w:rsidRPr="009F3930">
        <w:rPr>
          <w:sz w:val="28"/>
          <w:szCs w:val="28"/>
        </w:rPr>
        <w:t xml:space="preserve">Kết thúc </w:t>
      </w:r>
      <w:r w:rsidR="003710AB" w:rsidRPr="009F3930">
        <w:rPr>
          <w:b/>
          <w:i/>
          <w:sz w:val="28"/>
          <w:szCs w:val="28"/>
        </w:rPr>
        <w:t>“Tháng hành động vì môi trường”</w:t>
      </w:r>
      <w:r w:rsidR="003710AB" w:rsidRPr="009F3930">
        <w:rPr>
          <w:sz w:val="28"/>
          <w:szCs w:val="28"/>
        </w:rPr>
        <w:t xml:space="preserve"> </w:t>
      </w:r>
      <w:r w:rsidRPr="009F3930">
        <w:rPr>
          <w:sz w:val="28"/>
          <w:szCs w:val="28"/>
        </w:rPr>
        <w:t>các cơ quan, đơn vị,</w:t>
      </w:r>
      <w:r w:rsidR="009045B8" w:rsidRPr="009F3930">
        <w:rPr>
          <w:sz w:val="28"/>
          <w:szCs w:val="28"/>
        </w:rPr>
        <w:t xml:space="preserve"> </w:t>
      </w:r>
      <w:r w:rsidR="009045B8" w:rsidRPr="009F3930">
        <w:rPr>
          <w:sz w:val="28"/>
          <w:szCs w:val="28"/>
          <w:lang w:val="da-DK"/>
        </w:rPr>
        <w:t xml:space="preserve">Ủy ban MTTQ và các tổ chức chính trị- xã hội; </w:t>
      </w:r>
      <w:r w:rsidRPr="009F3930">
        <w:rPr>
          <w:sz w:val="28"/>
          <w:szCs w:val="28"/>
        </w:rPr>
        <w:t>UBND các xã, thị trấ</w:t>
      </w:r>
      <w:r w:rsidR="00A102A5" w:rsidRPr="009F3930">
        <w:rPr>
          <w:sz w:val="28"/>
          <w:szCs w:val="28"/>
        </w:rPr>
        <w:t>n; các</w:t>
      </w:r>
      <w:r w:rsidR="009045B8" w:rsidRPr="009F3930">
        <w:rPr>
          <w:sz w:val="28"/>
          <w:szCs w:val="28"/>
        </w:rPr>
        <w:t xml:space="preserve"> doanh nghiệp</w:t>
      </w:r>
      <w:r w:rsidR="00195E3F" w:rsidRPr="009F3930">
        <w:rPr>
          <w:sz w:val="28"/>
          <w:szCs w:val="28"/>
        </w:rPr>
        <w:t xml:space="preserve"> trên địa bàn tổng hợ</w:t>
      </w:r>
      <w:r w:rsidR="00DD4B61" w:rsidRPr="009F3930">
        <w:rPr>
          <w:sz w:val="28"/>
          <w:szCs w:val="28"/>
        </w:rPr>
        <w:t xml:space="preserve">p </w:t>
      </w:r>
      <w:r w:rsidRPr="009F3930">
        <w:rPr>
          <w:sz w:val="28"/>
          <w:szCs w:val="28"/>
        </w:rPr>
        <w:t>báo cáo kết quả thực hiện </w:t>
      </w:r>
      <w:r w:rsidR="003D445D" w:rsidRPr="009F3930">
        <w:rPr>
          <w:sz w:val="28"/>
          <w:szCs w:val="28"/>
        </w:rPr>
        <w:t xml:space="preserve">bằng văn bản </w:t>
      </w:r>
      <w:r w:rsidRPr="009F3930">
        <w:rPr>
          <w:sz w:val="28"/>
          <w:szCs w:val="28"/>
        </w:rPr>
        <w:t xml:space="preserve">về UBND huyện </w:t>
      </w:r>
      <w:r w:rsidR="003D445D" w:rsidRPr="009F3930">
        <w:rPr>
          <w:sz w:val="28"/>
          <w:szCs w:val="28"/>
        </w:rPr>
        <w:t xml:space="preserve">Gia Bình </w:t>
      </w:r>
      <w:r w:rsidRPr="009F3930">
        <w:rPr>
          <w:sz w:val="28"/>
          <w:szCs w:val="28"/>
        </w:rPr>
        <w:t xml:space="preserve">thông qua Phòng Tài nguyên và Môi trường, </w:t>
      </w:r>
      <w:r w:rsidRPr="009F3930">
        <w:rPr>
          <w:bCs/>
          <w:sz w:val="28"/>
          <w:szCs w:val="28"/>
        </w:rPr>
        <w:t xml:space="preserve">trước ngày </w:t>
      </w:r>
      <w:r w:rsidR="00A005C0" w:rsidRPr="009F3930">
        <w:rPr>
          <w:bCs/>
          <w:sz w:val="28"/>
          <w:szCs w:val="28"/>
        </w:rPr>
        <w:t>05</w:t>
      </w:r>
      <w:r w:rsidRPr="009F3930">
        <w:rPr>
          <w:bCs/>
          <w:sz w:val="28"/>
          <w:szCs w:val="28"/>
        </w:rPr>
        <w:t>/</w:t>
      </w:r>
      <w:r w:rsidR="0006512E" w:rsidRPr="009F3930">
        <w:rPr>
          <w:bCs/>
          <w:sz w:val="28"/>
          <w:szCs w:val="28"/>
        </w:rPr>
        <w:t>7</w:t>
      </w:r>
      <w:r w:rsidR="003C079B" w:rsidRPr="009F3930">
        <w:rPr>
          <w:bCs/>
          <w:sz w:val="28"/>
          <w:szCs w:val="28"/>
        </w:rPr>
        <w:t>/</w:t>
      </w:r>
      <w:r w:rsidR="009F3930" w:rsidRPr="009F3930">
        <w:rPr>
          <w:bCs/>
          <w:sz w:val="28"/>
          <w:szCs w:val="28"/>
        </w:rPr>
        <w:t>2022</w:t>
      </w:r>
      <w:r w:rsidRPr="009F3930">
        <w:rPr>
          <w:sz w:val="28"/>
          <w:szCs w:val="28"/>
        </w:rPr>
        <w:t xml:space="preserve"> để tổng hợ</w:t>
      </w:r>
      <w:r w:rsidR="003C079B" w:rsidRPr="009F3930">
        <w:rPr>
          <w:sz w:val="28"/>
          <w:szCs w:val="28"/>
        </w:rPr>
        <w:t xml:space="preserve">p </w:t>
      </w:r>
      <w:r w:rsidRPr="009F3930">
        <w:rPr>
          <w:sz w:val="28"/>
          <w:szCs w:val="28"/>
        </w:rPr>
        <w:t>báo cáo</w:t>
      </w:r>
      <w:r w:rsidR="003C079B" w:rsidRPr="009F3930">
        <w:rPr>
          <w:sz w:val="28"/>
          <w:szCs w:val="28"/>
        </w:rPr>
        <w:t xml:space="preserve"> </w:t>
      </w:r>
      <w:r w:rsidRPr="009F3930">
        <w:rPr>
          <w:sz w:val="28"/>
          <w:szCs w:val="28"/>
        </w:rPr>
        <w:t>Sở Tài nguyên và Môi trường Bắ</w:t>
      </w:r>
      <w:r w:rsidR="004E5809" w:rsidRPr="009F3930">
        <w:rPr>
          <w:sz w:val="28"/>
          <w:szCs w:val="28"/>
        </w:rPr>
        <w:t xml:space="preserve">c Ninh </w:t>
      </w:r>
      <w:r w:rsidR="003D445D" w:rsidRPr="009F3930">
        <w:rPr>
          <w:sz w:val="28"/>
          <w:szCs w:val="28"/>
        </w:rPr>
        <w:t xml:space="preserve">theo quy định </w:t>
      </w:r>
      <w:r w:rsidR="004E5809" w:rsidRPr="009F3930">
        <w:rPr>
          <w:i/>
          <w:sz w:val="28"/>
          <w:szCs w:val="28"/>
        </w:rPr>
        <w:t>(Mẫu báo cáo theo phụ lục 2).</w:t>
      </w:r>
    </w:p>
    <w:p w:rsidR="00405997" w:rsidRPr="009F3930" w:rsidRDefault="00D155DC" w:rsidP="00811159">
      <w:pPr>
        <w:shd w:val="clear" w:color="auto" w:fill="FFFFFF"/>
        <w:spacing w:before="100" w:after="100"/>
        <w:rPr>
          <w:sz w:val="28"/>
          <w:szCs w:val="28"/>
        </w:rPr>
      </w:pPr>
      <w:r w:rsidRPr="009F3930">
        <w:rPr>
          <w:sz w:val="28"/>
          <w:szCs w:val="28"/>
        </w:rPr>
        <w:t>Đ</w:t>
      </w:r>
      <w:r w:rsidR="00FD63B2" w:rsidRPr="009F3930">
        <w:rPr>
          <w:sz w:val="28"/>
          <w:szCs w:val="28"/>
        </w:rPr>
        <w:t>ề nghị</w:t>
      </w:r>
      <w:r w:rsidR="00405997" w:rsidRPr="009F3930">
        <w:rPr>
          <w:sz w:val="28"/>
          <w:szCs w:val="28"/>
        </w:rPr>
        <w:t xml:space="preserve"> </w:t>
      </w:r>
      <w:r w:rsidR="00FD63B2" w:rsidRPr="009F3930">
        <w:rPr>
          <w:sz w:val="28"/>
          <w:szCs w:val="28"/>
        </w:rPr>
        <w:t>c</w:t>
      </w:r>
      <w:r w:rsidR="00FD63B2" w:rsidRPr="009F3930">
        <w:rPr>
          <w:sz w:val="28"/>
          <w:szCs w:val="28"/>
          <w:lang w:val="da-DK"/>
        </w:rPr>
        <w:t xml:space="preserve">ác cơ quan, đơn vị, Ủy ban MTTQ và các tổ chức chính trị- xã hội; </w:t>
      </w:r>
      <w:r w:rsidR="00FD63B2" w:rsidRPr="009F3930">
        <w:rPr>
          <w:rFonts w:eastAsia="Times New Roman"/>
          <w:sz w:val="28"/>
          <w:szCs w:val="28"/>
        </w:rPr>
        <w:t xml:space="preserve">UBND các xã, thị trấn; </w:t>
      </w:r>
      <w:r w:rsidR="00FD63B2" w:rsidRPr="009F3930">
        <w:rPr>
          <w:sz w:val="28"/>
          <w:szCs w:val="28"/>
          <w:lang w:val="da-DK"/>
        </w:rPr>
        <w:t xml:space="preserve">các doanh nghiệp trên địa bàn </w:t>
      </w:r>
      <w:r w:rsidR="00405997" w:rsidRPr="009F3930">
        <w:rPr>
          <w:sz w:val="28"/>
          <w:szCs w:val="28"/>
        </w:rPr>
        <w:t xml:space="preserve">tổ chức triển khai thực hiện tốt </w:t>
      </w:r>
      <w:r w:rsidR="005823A9" w:rsidRPr="009F3930">
        <w:rPr>
          <w:sz w:val="28"/>
          <w:szCs w:val="28"/>
        </w:rPr>
        <w:t xml:space="preserve">các </w:t>
      </w:r>
      <w:r w:rsidR="00405997" w:rsidRPr="009F3930">
        <w:rPr>
          <w:sz w:val="28"/>
          <w:szCs w:val="28"/>
        </w:rPr>
        <w:t>nội dung trên./.</w:t>
      </w:r>
    </w:p>
    <w:p w:rsidR="00405997" w:rsidRPr="00CD5641" w:rsidRDefault="00405997" w:rsidP="00405997">
      <w:pPr>
        <w:shd w:val="clear" w:color="auto" w:fill="FFFFFF"/>
        <w:spacing w:before="0"/>
        <w:ind w:firstLine="0"/>
        <w:rPr>
          <w:rFonts w:eastAsia="Times New Roman"/>
          <w:sz w:val="22"/>
          <w:szCs w:val="28"/>
        </w:rPr>
      </w:pPr>
    </w:p>
    <w:tbl>
      <w:tblPr>
        <w:tblW w:w="9322" w:type="dxa"/>
        <w:tblLook w:val="01E0" w:firstRow="1" w:lastRow="1" w:firstColumn="1" w:lastColumn="1" w:noHBand="0" w:noVBand="0"/>
      </w:tblPr>
      <w:tblGrid>
        <w:gridCol w:w="4503"/>
        <w:gridCol w:w="4819"/>
      </w:tblGrid>
      <w:tr w:rsidR="00405997" w:rsidRPr="00CD5641" w:rsidTr="00570CCA">
        <w:tc>
          <w:tcPr>
            <w:tcW w:w="4503" w:type="dxa"/>
            <w:shd w:val="clear" w:color="auto" w:fill="auto"/>
          </w:tcPr>
          <w:p w:rsidR="00405997" w:rsidRPr="00CD5641" w:rsidRDefault="00405997" w:rsidP="00570CCA">
            <w:pPr>
              <w:spacing w:before="0"/>
              <w:ind w:firstLine="0"/>
              <w:rPr>
                <w:b/>
                <w:sz w:val="24"/>
                <w:szCs w:val="24"/>
              </w:rPr>
            </w:pPr>
            <w:r w:rsidRPr="00CD5641">
              <w:rPr>
                <w:b/>
                <w:i/>
                <w:sz w:val="24"/>
                <w:szCs w:val="24"/>
              </w:rPr>
              <w:t xml:space="preserve">Nơi nhận: </w:t>
            </w:r>
          </w:p>
          <w:p w:rsidR="00405997" w:rsidRPr="00CD5641" w:rsidRDefault="00405997" w:rsidP="00570CCA">
            <w:pPr>
              <w:spacing w:before="0"/>
              <w:ind w:firstLine="0"/>
              <w:rPr>
                <w:sz w:val="24"/>
                <w:szCs w:val="24"/>
              </w:rPr>
            </w:pPr>
            <w:r w:rsidRPr="00CD5641">
              <w:t xml:space="preserve">- </w:t>
            </w:r>
            <w:r w:rsidRPr="00CD5641">
              <w:rPr>
                <w:sz w:val="24"/>
                <w:szCs w:val="24"/>
              </w:rPr>
              <w:t>Như trên;</w:t>
            </w:r>
          </w:p>
          <w:p w:rsidR="00F271F6" w:rsidRPr="00CD5641" w:rsidRDefault="00F271F6" w:rsidP="00F271F6">
            <w:pPr>
              <w:spacing w:before="0"/>
              <w:ind w:firstLine="0"/>
              <w:rPr>
                <w:sz w:val="24"/>
                <w:szCs w:val="24"/>
              </w:rPr>
            </w:pPr>
            <w:r w:rsidRPr="00CD5641">
              <w:rPr>
                <w:sz w:val="24"/>
                <w:szCs w:val="24"/>
              </w:rPr>
              <w:t>- Sở Tài nguyên và MT Bắ</w:t>
            </w:r>
            <w:r w:rsidR="00D155DC" w:rsidRPr="00CD5641">
              <w:rPr>
                <w:sz w:val="24"/>
                <w:szCs w:val="24"/>
              </w:rPr>
              <w:t>c Ninh (b</w:t>
            </w:r>
            <w:r w:rsidRPr="00CD5641">
              <w:rPr>
                <w:sz w:val="24"/>
                <w:szCs w:val="24"/>
              </w:rPr>
              <w:t xml:space="preserve">/c); </w:t>
            </w:r>
          </w:p>
          <w:p w:rsidR="00F271F6" w:rsidRPr="00CD5641" w:rsidRDefault="00F271F6" w:rsidP="00570CCA">
            <w:pPr>
              <w:spacing w:before="0"/>
              <w:ind w:firstLine="0"/>
              <w:rPr>
                <w:sz w:val="24"/>
                <w:szCs w:val="24"/>
              </w:rPr>
            </w:pPr>
            <w:r w:rsidRPr="00CD5641">
              <w:rPr>
                <w:sz w:val="24"/>
                <w:szCs w:val="24"/>
              </w:rPr>
              <w:t>- TT</w:t>
            </w:r>
            <w:r w:rsidR="00D155DC" w:rsidRPr="00CD5641">
              <w:rPr>
                <w:sz w:val="24"/>
                <w:szCs w:val="24"/>
              </w:rPr>
              <w:t>.</w:t>
            </w:r>
            <w:r w:rsidRPr="00CD5641">
              <w:rPr>
                <w:sz w:val="24"/>
                <w:szCs w:val="24"/>
              </w:rPr>
              <w:t xml:space="preserve"> </w:t>
            </w:r>
            <w:r w:rsidR="00D155DC" w:rsidRPr="00CD5641">
              <w:rPr>
                <w:sz w:val="24"/>
                <w:szCs w:val="24"/>
              </w:rPr>
              <w:t>Huyện ủy</w:t>
            </w:r>
            <w:r w:rsidRPr="00CD5641">
              <w:rPr>
                <w:sz w:val="24"/>
                <w:szCs w:val="24"/>
              </w:rPr>
              <w:t>, HĐND huyện</w:t>
            </w:r>
            <w:r w:rsidR="00D155DC" w:rsidRPr="00CD5641">
              <w:rPr>
                <w:sz w:val="24"/>
                <w:szCs w:val="24"/>
              </w:rPr>
              <w:t xml:space="preserve"> (b</w:t>
            </w:r>
            <w:r w:rsidR="006D68C2" w:rsidRPr="00CD5641">
              <w:rPr>
                <w:sz w:val="24"/>
                <w:szCs w:val="24"/>
              </w:rPr>
              <w:t>/c)</w:t>
            </w:r>
            <w:r w:rsidRPr="00CD5641">
              <w:rPr>
                <w:sz w:val="24"/>
                <w:szCs w:val="24"/>
              </w:rPr>
              <w:t>;</w:t>
            </w:r>
          </w:p>
          <w:p w:rsidR="00405997" w:rsidRPr="00CD5641" w:rsidRDefault="00405997" w:rsidP="00570CCA">
            <w:pPr>
              <w:spacing w:before="0"/>
              <w:ind w:firstLine="0"/>
              <w:rPr>
                <w:sz w:val="24"/>
                <w:szCs w:val="24"/>
              </w:rPr>
            </w:pPr>
            <w:r w:rsidRPr="00CD5641">
              <w:rPr>
                <w:sz w:val="24"/>
                <w:szCs w:val="24"/>
              </w:rPr>
              <w:t>- C</w:t>
            </w:r>
            <w:r w:rsidR="00D155DC" w:rsidRPr="00CD5641">
              <w:rPr>
                <w:sz w:val="24"/>
                <w:szCs w:val="24"/>
              </w:rPr>
              <w:t>hủ tịch</w:t>
            </w:r>
            <w:r w:rsidRPr="00CD5641">
              <w:rPr>
                <w:sz w:val="24"/>
                <w:szCs w:val="24"/>
              </w:rPr>
              <w:t>, các PCT</w:t>
            </w:r>
            <w:r w:rsidR="00D155DC" w:rsidRPr="00CD5641">
              <w:rPr>
                <w:sz w:val="24"/>
                <w:szCs w:val="24"/>
              </w:rPr>
              <w:t xml:space="preserve"> </w:t>
            </w:r>
            <w:r w:rsidRPr="00CD5641">
              <w:rPr>
                <w:sz w:val="24"/>
                <w:szCs w:val="24"/>
              </w:rPr>
              <w:t>UBND huyện;</w:t>
            </w:r>
          </w:p>
          <w:p w:rsidR="00405997" w:rsidRPr="00CD5641" w:rsidRDefault="00405997" w:rsidP="00570CCA">
            <w:pPr>
              <w:spacing w:before="0"/>
              <w:ind w:firstLine="0"/>
              <w:rPr>
                <w:sz w:val="24"/>
                <w:szCs w:val="24"/>
                <w:lang w:val="da-DK"/>
              </w:rPr>
            </w:pPr>
            <w:r w:rsidRPr="00CD5641">
              <w:rPr>
                <w:sz w:val="24"/>
                <w:szCs w:val="24"/>
                <w:lang w:val="da-DK"/>
              </w:rPr>
              <w:t xml:space="preserve">- Lưu VT./.                          </w:t>
            </w:r>
          </w:p>
          <w:p w:rsidR="00405997" w:rsidRPr="00CD5641" w:rsidRDefault="00405997" w:rsidP="00570CCA">
            <w:pPr>
              <w:spacing w:before="120" w:after="120"/>
            </w:pPr>
          </w:p>
        </w:tc>
        <w:tc>
          <w:tcPr>
            <w:tcW w:w="4819" w:type="dxa"/>
            <w:shd w:val="clear" w:color="auto" w:fill="auto"/>
          </w:tcPr>
          <w:p w:rsidR="00405997" w:rsidRPr="00CD5641" w:rsidRDefault="00405997" w:rsidP="00570CCA">
            <w:pPr>
              <w:spacing w:before="0"/>
              <w:jc w:val="center"/>
              <w:rPr>
                <w:b/>
                <w:sz w:val="28"/>
                <w:szCs w:val="28"/>
              </w:rPr>
            </w:pPr>
            <w:r w:rsidRPr="00CD5641">
              <w:rPr>
                <w:b/>
                <w:sz w:val="28"/>
                <w:szCs w:val="28"/>
              </w:rPr>
              <w:t>KT. CHỦ TỊCH</w:t>
            </w:r>
          </w:p>
          <w:p w:rsidR="00405997" w:rsidRPr="00CD5641" w:rsidRDefault="00405997" w:rsidP="00570CCA">
            <w:pPr>
              <w:spacing w:before="0"/>
              <w:jc w:val="center"/>
              <w:rPr>
                <w:b/>
                <w:sz w:val="28"/>
                <w:szCs w:val="28"/>
              </w:rPr>
            </w:pPr>
            <w:r w:rsidRPr="00CD5641">
              <w:rPr>
                <w:b/>
                <w:sz w:val="28"/>
                <w:szCs w:val="28"/>
              </w:rPr>
              <w:t>PHÓ CHỦ TỊCH</w:t>
            </w:r>
          </w:p>
          <w:p w:rsidR="00405997" w:rsidRPr="00CD5641" w:rsidRDefault="00405997" w:rsidP="00570CCA">
            <w:pPr>
              <w:jc w:val="center"/>
              <w:rPr>
                <w:b/>
                <w:sz w:val="28"/>
                <w:szCs w:val="28"/>
              </w:rPr>
            </w:pPr>
          </w:p>
          <w:p w:rsidR="00405997" w:rsidRPr="00CD5641" w:rsidRDefault="00405997" w:rsidP="00570CCA">
            <w:pPr>
              <w:jc w:val="center"/>
              <w:rPr>
                <w:b/>
                <w:sz w:val="28"/>
                <w:szCs w:val="28"/>
              </w:rPr>
            </w:pPr>
          </w:p>
          <w:p w:rsidR="00405997" w:rsidRPr="00CD5641" w:rsidRDefault="00405997" w:rsidP="00570CCA">
            <w:pPr>
              <w:jc w:val="center"/>
              <w:rPr>
                <w:b/>
                <w:sz w:val="30"/>
                <w:szCs w:val="28"/>
              </w:rPr>
            </w:pPr>
          </w:p>
          <w:p w:rsidR="00405997" w:rsidRPr="00CD5641" w:rsidRDefault="00405997" w:rsidP="00570CCA">
            <w:pPr>
              <w:jc w:val="center"/>
              <w:rPr>
                <w:b/>
                <w:sz w:val="28"/>
                <w:szCs w:val="28"/>
              </w:rPr>
            </w:pPr>
          </w:p>
          <w:p w:rsidR="00405997" w:rsidRPr="00CD5641" w:rsidRDefault="00A005C0" w:rsidP="00570CCA">
            <w:pPr>
              <w:jc w:val="center"/>
              <w:rPr>
                <w:b/>
                <w:sz w:val="28"/>
                <w:szCs w:val="28"/>
              </w:rPr>
            </w:pPr>
            <w:r w:rsidRPr="00CD5641">
              <w:rPr>
                <w:b/>
                <w:sz w:val="28"/>
                <w:szCs w:val="28"/>
              </w:rPr>
              <w:t>Lương Trung Hậu</w:t>
            </w:r>
          </w:p>
        </w:tc>
      </w:tr>
    </w:tbl>
    <w:p w:rsidR="002B3EE1" w:rsidRPr="00CD5641" w:rsidRDefault="002B3EE1" w:rsidP="00811159">
      <w:pPr>
        <w:spacing w:after="60"/>
        <w:ind w:firstLine="0"/>
      </w:pPr>
    </w:p>
    <w:sectPr w:rsidR="002B3EE1" w:rsidRPr="00CD5641" w:rsidSect="00387530">
      <w:headerReference w:type="default" r:id="rId8"/>
      <w:pgSz w:w="11907" w:h="16839" w:code="9"/>
      <w:pgMar w:top="851" w:right="1021" w:bottom="851" w:left="1701"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3C" w:rsidRDefault="0060643C" w:rsidP="00387530">
      <w:pPr>
        <w:spacing w:before="0"/>
      </w:pPr>
      <w:r>
        <w:separator/>
      </w:r>
    </w:p>
  </w:endnote>
  <w:endnote w:type="continuationSeparator" w:id="0">
    <w:p w:rsidR="0060643C" w:rsidRDefault="0060643C" w:rsidP="003875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3C" w:rsidRDefault="0060643C" w:rsidP="00387530">
      <w:pPr>
        <w:spacing w:before="0"/>
      </w:pPr>
      <w:r>
        <w:separator/>
      </w:r>
    </w:p>
  </w:footnote>
  <w:footnote w:type="continuationSeparator" w:id="0">
    <w:p w:rsidR="0060643C" w:rsidRDefault="0060643C" w:rsidP="0038753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55383"/>
      <w:docPartObj>
        <w:docPartGallery w:val="Page Numbers (Top of Page)"/>
        <w:docPartUnique/>
      </w:docPartObj>
    </w:sdtPr>
    <w:sdtEndPr>
      <w:rPr>
        <w:noProof/>
        <w:sz w:val="26"/>
        <w:szCs w:val="26"/>
      </w:rPr>
    </w:sdtEndPr>
    <w:sdtContent>
      <w:p w:rsidR="00387530" w:rsidRPr="00387530" w:rsidRDefault="00387530">
        <w:pPr>
          <w:pStyle w:val="Header"/>
          <w:jc w:val="center"/>
          <w:rPr>
            <w:sz w:val="26"/>
            <w:szCs w:val="26"/>
          </w:rPr>
        </w:pPr>
        <w:r w:rsidRPr="00387530">
          <w:rPr>
            <w:sz w:val="26"/>
            <w:szCs w:val="26"/>
          </w:rPr>
          <w:fldChar w:fldCharType="begin"/>
        </w:r>
        <w:r w:rsidRPr="00387530">
          <w:rPr>
            <w:sz w:val="26"/>
            <w:szCs w:val="26"/>
          </w:rPr>
          <w:instrText xml:space="preserve"> PAGE   \* MERGEFORMAT </w:instrText>
        </w:r>
        <w:r w:rsidRPr="00387530">
          <w:rPr>
            <w:sz w:val="26"/>
            <w:szCs w:val="26"/>
          </w:rPr>
          <w:fldChar w:fldCharType="separate"/>
        </w:r>
        <w:r w:rsidR="00D74C8B">
          <w:rPr>
            <w:noProof/>
            <w:sz w:val="26"/>
            <w:szCs w:val="26"/>
          </w:rPr>
          <w:t>1</w:t>
        </w:r>
        <w:r w:rsidRPr="00387530">
          <w:rPr>
            <w:noProof/>
            <w:sz w:val="26"/>
            <w:szCs w:val="26"/>
          </w:rPr>
          <w:fldChar w:fldCharType="end"/>
        </w:r>
      </w:p>
    </w:sdtContent>
  </w:sdt>
  <w:p w:rsidR="00387530" w:rsidRDefault="00387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E8E"/>
    <w:rsid w:val="00012991"/>
    <w:rsid w:val="00014FAB"/>
    <w:rsid w:val="000167D9"/>
    <w:rsid w:val="00020152"/>
    <w:rsid w:val="00021658"/>
    <w:rsid w:val="000235BD"/>
    <w:rsid w:val="00025543"/>
    <w:rsid w:val="000302CC"/>
    <w:rsid w:val="00033460"/>
    <w:rsid w:val="00042320"/>
    <w:rsid w:val="00044644"/>
    <w:rsid w:val="00045D25"/>
    <w:rsid w:val="00047303"/>
    <w:rsid w:val="0005228C"/>
    <w:rsid w:val="0005489D"/>
    <w:rsid w:val="00057C9F"/>
    <w:rsid w:val="00057DAC"/>
    <w:rsid w:val="0006512E"/>
    <w:rsid w:val="00090B09"/>
    <w:rsid w:val="000955A0"/>
    <w:rsid w:val="000A566C"/>
    <w:rsid w:val="000B2B92"/>
    <w:rsid w:val="000B47D3"/>
    <w:rsid w:val="000C0E62"/>
    <w:rsid w:val="000C7870"/>
    <w:rsid w:val="000D0E2A"/>
    <w:rsid w:val="000D3A30"/>
    <w:rsid w:val="000D3AC0"/>
    <w:rsid w:val="000D3E05"/>
    <w:rsid w:val="000E735A"/>
    <w:rsid w:val="000F145A"/>
    <w:rsid w:val="000F4DD4"/>
    <w:rsid w:val="000F67B1"/>
    <w:rsid w:val="00102050"/>
    <w:rsid w:val="00104FC1"/>
    <w:rsid w:val="00113F84"/>
    <w:rsid w:val="00120CB1"/>
    <w:rsid w:val="00131BD0"/>
    <w:rsid w:val="001419BB"/>
    <w:rsid w:val="00143D69"/>
    <w:rsid w:val="001643F7"/>
    <w:rsid w:val="00166345"/>
    <w:rsid w:val="001669CB"/>
    <w:rsid w:val="00167241"/>
    <w:rsid w:val="00184FFD"/>
    <w:rsid w:val="00185D7A"/>
    <w:rsid w:val="00187E99"/>
    <w:rsid w:val="00191B2F"/>
    <w:rsid w:val="00195E3F"/>
    <w:rsid w:val="001A1389"/>
    <w:rsid w:val="001B1EF3"/>
    <w:rsid w:val="001B60F9"/>
    <w:rsid w:val="001C0029"/>
    <w:rsid w:val="001C1576"/>
    <w:rsid w:val="001D1E21"/>
    <w:rsid w:val="001F53E1"/>
    <w:rsid w:val="00200BAF"/>
    <w:rsid w:val="00211CFB"/>
    <w:rsid w:val="00214B78"/>
    <w:rsid w:val="00235F18"/>
    <w:rsid w:val="00236CB4"/>
    <w:rsid w:val="002435AB"/>
    <w:rsid w:val="00251CDA"/>
    <w:rsid w:val="00260E87"/>
    <w:rsid w:val="0028540D"/>
    <w:rsid w:val="002B3EE1"/>
    <w:rsid w:val="002B4DFA"/>
    <w:rsid w:val="002C6047"/>
    <w:rsid w:val="002D1B9E"/>
    <w:rsid w:val="002F3BB7"/>
    <w:rsid w:val="002F6EA9"/>
    <w:rsid w:val="003064FA"/>
    <w:rsid w:val="00314791"/>
    <w:rsid w:val="0031674E"/>
    <w:rsid w:val="00323CB9"/>
    <w:rsid w:val="00331300"/>
    <w:rsid w:val="003330D8"/>
    <w:rsid w:val="00335C96"/>
    <w:rsid w:val="00341A86"/>
    <w:rsid w:val="00342D28"/>
    <w:rsid w:val="00345A0C"/>
    <w:rsid w:val="003463FF"/>
    <w:rsid w:val="0035394C"/>
    <w:rsid w:val="00353D47"/>
    <w:rsid w:val="00353FC7"/>
    <w:rsid w:val="00354D25"/>
    <w:rsid w:val="00354E65"/>
    <w:rsid w:val="003568EB"/>
    <w:rsid w:val="0036244A"/>
    <w:rsid w:val="003636CF"/>
    <w:rsid w:val="0036672C"/>
    <w:rsid w:val="00367532"/>
    <w:rsid w:val="003710AB"/>
    <w:rsid w:val="00387530"/>
    <w:rsid w:val="003A2477"/>
    <w:rsid w:val="003B79A0"/>
    <w:rsid w:val="003C079B"/>
    <w:rsid w:val="003C73AE"/>
    <w:rsid w:val="003D08AE"/>
    <w:rsid w:val="003D445D"/>
    <w:rsid w:val="003D44C7"/>
    <w:rsid w:val="003D4D2E"/>
    <w:rsid w:val="003F0F4A"/>
    <w:rsid w:val="003F0F89"/>
    <w:rsid w:val="003F2241"/>
    <w:rsid w:val="00400458"/>
    <w:rsid w:val="00405997"/>
    <w:rsid w:val="00406A83"/>
    <w:rsid w:val="00407E7B"/>
    <w:rsid w:val="00412A13"/>
    <w:rsid w:val="00416BCD"/>
    <w:rsid w:val="00433E0A"/>
    <w:rsid w:val="00435F67"/>
    <w:rsid w:val="0044044E"/>
    <w:rsid w:val="00442D31"/>
    <w:rsid w:val="00447C84"/>
    <w:rsid w:val="00454E59"/>
    <w:rsid w:val="00460D66"/>
    <w:rsid w:val="00465F77"/>
    <w:rsid w:val="00473CBF"/>
    <w:rsid w:val="00477EF9"/>
    <w:rsid w:val="00482E5D"/>
    <w:rsid w:val="00485CFF"/>
    <w:rsid w:val="00487604"/>
    <w:rsid w:val="00491646"/>
    <w:rsid w:val="004940EB"/>
    <w:rsid w:val="004962BC"/>
    <w:rsid w:val="004C3A34"/>
    <w:rsid w:val="004C5DDB"/>
    <w:rsid w:val="004D2A3B"/>
    <w:rsid w:val="004D7734"/>
    <w:rsid w:val="004E5809"/>
    <w:rsid w:val="004F1AAE"/>
    <w:rsid w:val="004F371A"/>
    <w:rsid w:val="004F3F8C"/>
    <w:rsid w:val="004F62DB"/>
    <w:rsid w:val="00502B6F"/>
    <w:rsid w:val="00507DCB"/>
    <w:rsid w:val="00514696"/>
    <w:rsid w:val="00517DB4"/>
    <w:rsid w:val="005404EF"/>
    <w:rsid w:val="005436F6"/>
    <w:rsid w:val="005719EA"/>
    <w:rsid w:val="0057776C"/>
    <w:rsid w:val="005823A9"/>
    <w:rsid w:val="005B399C"/>
    <w:rsid w:val="005B648E"/>
    <w:rsid w:val="005C2EFA"/>
    <w:rsid w:val="005C57AC"/>
    <w:rsid w:val="005D0A2D"/>
    <w:rsid w:val="005D3F0B"/>
    <w:rsid w:val="0060118C"/>
    <w:rsid w:val="0060643C"/>
    <w:rsid w:val="00614817"/>
    <w:rsid w:val="00614D07"/>
    <w:rsid w:val="00622E9C"/>
    <w:rsid w:val="00625BE9"/>
    <w:rsid w:val="00653AA9"/>
    <w:rsid w:val="0065767E"/>
    <w:rsid w:val="0066314E"/>
    <w:rsid w:val="006725D8"/>
    <w:rsid w:val="006822AC"/>
    <w:rsid w:val="00684944"/>
    <w:rsid w:val="00685A35"/>
    <w:rsid w:val="006935F6"/>
    <w:rsid w:val="006A0612"/>
    <w:rsid w:val="006A4EF5"/>
    <w:rsid w:val="006A6C19"/>
    <w:rsid w:val="006B3D00"/>
    <w:rsid w:val="006C045A"/>
    <w:rsid w:val="006C0FAD"/>
    <w:rsid w:val="006C21ED"/>
    <w:rsid w:val="006C2946"/>
    <w:rsid w:val="006D340C"/>
    <w:rsid w:val="006D68C2"/>
    <w:rsid w:val="006D7770"/>
    <w:rsid w:val="006E0A95"/>
    <w:rsid w:val="006F167B"/>
    <w:rsid w:val="00706B19"/>
    <w:rsid w:val="00713807"/>
    <w:rsid w:val="007160CE"/>
    <w:rsid w:val="007348C3"/>
    <w:rsid w:val="0075001C"/>
    <w:rsid w:val="00751527"/>
    <w:rsid w:val="00753D1F"/>
    <w:rsid w:val="00753F2D"/>
    <w:rsid w:val="0077393B"/>
    <w:rsid w:val="0077503A"/>
    <w:rsid w:val="0078617A"/>
    <w:rsid w:val="00787223"/>
    <w:rsid w:val="007A0B6B"/>
    <w:rsid w:val="007A3E76"/>
    <w:rsid w:val="007B776D"/>
    <w:rsid w:val="007D410F"/>
    <w:rsid w:val="007D6F4B"/>
    <w:rsid w:val="007E014F"/>
    <w:rsid w:val="007E09A2"/>
    <w:rsid w:val="007E58DE"/>
    <w:rsid w:val="00811159"/>
    <w:rsid w:val="0081331A"/>
    <w:rsid w:val="0081499B"/>
    <w:rsid w:val="00823A48"/>
    <w:rsid w:val="0082761C"/>
    <w:rsid w:val="00846383"/>
    <w:rsid w:val="008641EF"/>
    <w:rsid w:val="00883105"/>
    <w:rsid w:val="008C749B"/>
    <w:rsid w:val="008D0F3E"/>
    <w:rsid w:val="008D71AF"/>
    <w:rsid w:val="008D77FE"/>
    <w:rsid w:val="008E3137"/>
    <w:rsid w:val="008E5DC3"/>
    <w:rsid w:val="008F57AE"/>
    <w:rsid w:val="00903844"/>
    <w:rsid w:val="00903FB1"/>
    <w:rsid w:val="009045B8"/>
    <w:rsid w:val="00905CDC"/>
    <w:rsid w:val="00926581"/>
    <w:rsid w:val="0093159A"/>
    <w:rsid w:val="0093456C"/>
    <w:rsid w:val="0093649F"/>
    <w:rsid w:val="00943164"/>
    <w:rsid w:val="00945B49"/>
    <w:rsid w:val="0094716A"/>
    <w:rsid w:val="00952823"/>
    <w:rsid w:val="00964791"/>
    <w:rsid w:val="00977938"/>
    <w:rsid w:val="00977D34"/>
    <w:rsid w:val="0098125A"/>
    <w:rsid w:val="009910C5"/>
    <w:rsid w:val="009A2315"/>
    <w:rsid w:val="009C5E63"/>
    <w:rsid w:val="009D4AA9"/>
    <w:rsid w:val="009E4EAF"/>
    <w:rsid w:val="009F1E9B"/>
    <w:rsid w:val="009F3930"/>
    <w:rsid w:val="00A005C0"/>
    <w:rsid w:val="00A0612C"/>
    <w:rsid w:val="00A07643"/>
    <w:rsid w:val="00A102A5"/>
    <w:rsid w:val="00A25192"/>
    <w:rsid w:val="00A2617B"/>
    <w:rsid w:val="00A279E7"/>
    <w:rsid w:val="00A31AD1"/>
    <w:rsid w:val="00A34A90"/>
    <w:rsid w:val="00A36905"/>
    <w:rsid w:val="00A40181"/>
    <w:rsid w:val="00A526EC"/>
    <w:rsid w:val="00A60015"/>
    <w:rsid w:val="00A621F5"/>
    <w:rsid w:val="00A74C0A"/>
    <w:rsid w:val="00A8026A"/>
    <w:rsid w:val="00A81253"/>
    <w:rsid w:val="00A81EF3"/>
    <w:rsid w:val="00A825F7"/>
    <w:rsid w:val="00A874D6"/>
    <w:rsid w:val="00A875B4"/>
    <w:rsid w:val="00A95795"/>
    <w:rsid w:val="00A96F3A"/>
    <w:rsid w:val="00AA181D"/>
    <w:rsid w:val="00AA20CA"/>
    <w:rsid w:val="00AA2B58"/>
    <w:rsid w:val="00AA2CA0"/>
    <w:rsid w:val="00AA32D2"/>
    <w:rsid w:val="00AA434F"/>
    <w:rsid w:val="00AA45D2"/>
    <w:rsid w:val="00AB1EF7"/>
    <w:rsid w:val="00AB2A22"/>
    <w:rsid w:val="00AB40A7"/>
    <w:rsid w:val="00AB75F9"/>
    <w:rsid w:val="00AC060D"/>
    <w:rsid w:val="00AC0979"/>
    <w:rsid w:val="00AC6E4C"/>
    <w:rsid w:val="00AD702E"/>
    <w:rsid w:val="00AE0170"/>
    <w:rsid w:val="00AE1792"/>
    <w:rsid w:val="00B01B87"/>
    <w:rsid w:val="00B05368"/>
    <w:rsid w:val="00B1290C"/>
    <w:rsid w:val="00B14D83"/>
    <w:rsid w:val="00B2561A"/>
    <w:rsid w:val="00B268BA"/>
    <w:rsid w:val="00B34749"/>
    <w:rsid w:val="00B37F4C"/>
    <w:rsid w:val="00B41BA3"/>
    <w:rsid w:val="00B52781"/>
    <w:rsid w:val="00B54EF6"/>
    <w:rsid w:val="00B655D2"/>
    <w:rsid w:val="00B70322"/>
    <w:rsid w:val="00B86EC4"/>
    <w:rsid w:val="00BA7DD0"/>
    <w:rsid w:val="00BB6F5C"/>
    <w:rsid w:val="00BD0D7D"/>
    <w:rsid w:val="00BF3293"/>
    <w:rsid w:val="00BF7A62"/>
    <w:rsid w:val="00C00E17"/>
    <w:rsid w:val="00C12E30"/>
    <w:rsid w:val="00C302C3"/>
    <w:rsid w:val="00C337C9"/>
    <w:rsid w:val="00C34E73"/>
    <w:rsid w:val="00C35D59"/>
    <w:rsid w:val="00C40B5F"/>
    <w:rsid w:val="00C60427"/>
    <w:rsid w:val="00C67628"/>
    <w:rsid w:val="00C72E31"/>
    <w:rsid w:val="00C83130"/>
    <w:rsid w:val="00C87516"/>
    <w:rsid w:val="00C90A1A"/>
    <w:rsid w:val="00C949C7"/>
    <w:rsid w:val="00CA77CD"/>
    <w:rsid w:val="00CD18A1"/>
    <w:rsid w:val="00CD5641"/>
    <w:rsid w:val="00CE17CF"/>
    <w:rsid w:val="00CE1A16"/>
    <w:rsid w:val="00CE560C"/>
    <w:rsid w:val="00CF7D9D"/>
    <w:rsid w:val="00D13044"/>
    <w:rsid w:val="00D155DC"/>
    <w:rsid w:val="00D22E6C"/>
    <w:rsid w:val="00D27837"/>
    <w:rsid w:val="00D32109"/>
    <w:rsid w:val="00D36704"/>
    <w:rsid w:val="00D4261F"/>
    <w:rsid w:val="00D449F2"/>
    <w:rsid w:val="00D47B28"/>
    <w:rsid w:val="00D61287"/>
    <w:rsid w:val="00D74C8B"/>
    <w:rsid w:val="00D76221"/>
    <w:rsid w:val="00D767E0"/>
    <w:rsid w:val="00D80860"/>
    <w:rsid w:val="00D910A1"/>
    <w:rsid w:val="00D9421B"/>
    <w:rsid w:val="00D97DF4"/>
    <w:rsid w:val="00DA768B"/>
    <w:rsid w:val="00DB3E65"/>
    <w:rsid w:val="00DD4B61"/>
    <w:rsid w:val="00DE149B"/>
    <w:rsid w:val="00DE2916"/>
    <w:rsid w:val="00DE3519"/>
    <w:rsid w:val="00DF1153"/>
    <w:rsid w:val="00DF3876"/>
    <w:rsid w:val="00DF7905"/>
    <w:rsid w:val="00DF7939"/>
    <w:rsid w:val="00E00A33"/>
    <w:rsid w:val="00E00B15"/>
    <w:rsid w:val="00E01FF0"/>
    <w:rsid w:val="00E07C39"/>
    <w:rsid w:val="00E10023"/>
    <w:rsid w:val="00E1414B"/>
    <w:rsid w:val="00E21B43"/>
    <w:rsid w:val="00E223D2"/>
    <w:rsid w:val="00E23465"/>
    <w:rsid w:val="00E33C48"/>
    <w:rsid w:val="00E45CF2"/>
    <w:rsid w:val="00E526EC"/>
    <w:rsid w:val="00E54D5B"/>
    <w:rsid w:val="00E64FE0"/>
    <w:rsid w:val="00E97E8E"/>
    <w:rsid w:val="00EA227B"/>
    <w:rsid w:val="00EB3F56"/>
    <w:rsid w:val="00EC4439"/>
    <w:rsid w:val="00ED07C3"/>
    <w:rsid w:val="00ED1E8E"/>
    <w:rsid w:val="00EE34E7"/>
    <w:rsid w:val="00EF1EC5"/>
    <w:rsid w:val="00EF2A10"/>
    <w:rsid w:val="00EF376A"/>
    <w:rsid w:val="00F01039"/>
    <w:rsid w:val="00F05A95"/>
    <w:rsid w:val="00F05F6B"/>
    <w:rsid w:val="00F14991"/>
    <w:rsid w:val="00F25511"/>
    <w:rsid w:val="00F26C72"/>
    <w:rsid w:val="00F271F6"/>
    <w:rsid w:val="00F36000"/>
    <w:rsid w:val="00F42CBD"/>
    <w:rsid w:val="00F43599"/>
    <w:rsid w:val="00F452E7"/>
    <w:rsid w:val="00F5072F"/>
    <w:rsid w:val="00F50785"/>
    <w:rsid w:val="00F51210"/>
    <w:rsid w:val="00F51E3A"/>
    <w:rsid w:val="00F531F0"/>
    <w:rsid w:val="00F561D6"/>
    <w:rsid w:val="00F730BF"/>
    <w:rsid w:val="00F92F42"/>
    <w:rsid w:val="00F94E18"/>
    <w:rsid w:val="00F96036"/>
    <w:rsid w:val="00FA0774"/>
    <w:rsid w:val="00FA2886"/>
    <w:rsid w:val="00FA5014"/>
    <w:rsid w:val="00FD11B6"/>
    <w:rsid w:val="00FD63B2"/>
    <w:rsid w:val="00FE0FAF"/>
    <w:rsid w:val="00FE1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39"/>
    <w:pPr>
      <w:spacing w:after="0"/>
    </w:pPr>
    <w:rPr>
      <w:sz w:val="20"/>
    </w:rPr>
  </w:style>
  <w:style w:type="paragraph" w:styleId="Heading2">
    <w:name w:val="heading 2"/>
    <w:basedOn w:val="Normal"/>
    <w:link w:val="Heading2Char"/>
    <w:uiPriority w:val="9"/>
    <w:qFormat/>
    <w:rsid w:val="00AC0979"/>
    <w:pPr>
      <w:spacing w:before="100" w:beforeAutospacing="1" w:after="100" w:afterAutospacing="1"/>
      <w:ind w:firstLine="0"/>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979"/>
    <w:rPr>
      <w:rFonts w:eastAsia="Times New Roman"/>
      <w:b/>
      <w:bCs/>
      <w:sz w:val="36"/>
      <w:szCs w:val="36"/>
    </w:rPr>
  </w:style>
  <w:style w:type="paragraph" w:styleId="NormalWeb">
    <w:name w:val="Normal (Web)"/>
    <w:basedOn w:val="Normal"/>
    <w:uiPriority w:val="99"/>
    <w:semiHidden/>
    <w:unhideWhenUsed/>
    <w:rsid w:val="00AC0979"/>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AC0979"/>
    <w:rPr>
      <w:b/>
      <w:bCs/>
    </w:rPr>
  </w:style>
  <w:style w:type="paragraph" w:customStyle="1" w:styleId="rtejustify">
    <w:name w:val="rtejustify"/>
    <w:basedOn w:val="Normal"/>
    <w:rsid w:val="00AC0979"/>
    <w:pPr>
      <w:spacing w:before="100" w:beforeAutospacing="1" w:after="100" w:afterAutospacing="1"/>
      <w:ind w:firstLine="0"/>
      <w:jc w:val="left"/>
    </w:pPr>
    <w:rPr>
      <w:rFonts w:eastAsia="Times New Roman"/>
      <w:sz w:val="24"/>
      <w:szCs w:val="24"/>
    </w:rPr>
  </w:style>
  <w:style w:type="character" w:customStyle="1" w:styleId="apple-converted-space">
    <w:name w:val="apple-converted-space"/>
    <w:basedOn w:val="DefaultParagraphFont"/>
    <w:rsid w:val="00AC0979"/>
  </w:style>
  <w:style w:type="character" w:styleId="Emphasis">
    <w:name w:val="Emphasis"/>
    <w:basedOn w:val="DefaultParagraphFont"/>
    <w:uiPriority w:val="20"/>
    <w:qFormat/>
    <w:rsid w:val="00AC0979"/>
    <w:rPr>
      <w:i/>
      <w:iCs/>
    </w:rPr>
  </w:style>
  <w:style w:type="character" w:styleId="Hyperlink">
    <w:name w:val="Hyperlink"/>
    <w:basedOn w:val="DefaultParagraphFont"/>
    <w:uiPriority w:val="99"/>
    <w:semiHidden/>
    <w:unhideWhenUsed/>
    <w:rsid w:val="00AC0979"/>
    <w:rPr>
      <w:color w:val="0000FF"/>
      <w:u w:val="single"/>
    </w:rPr>
  </w:style>
  <w:style w:type="paragraph" w:customStyle="1" w:styleId="CharCharCharCharCharChar">
    <w:name w:val="Char Char Char Char Char Char"/>
    <w:basedOn w:val="Normal"/>
    <w:rsid w:val="00014FAB"/>
    <w:pPr>
      <w:adjustRightInd w:val="0"/>
      <w:spacing w:before="160" w:after="160" w:line="240" w:lineRule="atLeast"/>
      <w:ind w:left="1701" w:firstLine="0"/>
      <w:jc w:val="left"/>
    </w:pPr>
    <w:rPr>
      <w:rFonts w:eastAsia="Times New Roman" w:cs="Arial"/>
      <w:kern w:val="2"/>
      <w:sz w:val="24"/>
      <w:szCs w:val="24"/>
      <w:lang w:eastAsia="zh-CN"/>
    </w:rPr>
  </w:style>
  <w:style w:type="paragraph" w:styleId="ListParagraph">
    <w:name w:val="List Paragraph"/>
    <w:basedOn w:val="Normal"/>
    <w:uiPriority w:val="34"/>
    <w:qFormat/>
    <w:rsid w:val="00D13044"/>
    <w:pPr>
      <w:ind w:left="720"/>
      <w:contextualSpacing/>
    </w:pPr>
  </w:style>
  <w:style w:type="paragraph" w:styleId="BalloonText">
    <w:name w:val="Balloon Text"/>
    <w:basedOn w:val="Normal"/>
    <w:link w:val="BalloonTextChar"/>
    <w:uiPriority w:val="99"/>
    <w:semiHidden/>
    <w:unhideWhenUsed/>
    <w:rsid w:val="00435F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67"/>
    <w:rPr>
      <w:rFonts w:ascii="Tahoma" w:hAnsi="Tahoma" w:cs="Tahoma"/>
      <w:sz w:val="16"/>
      <w:szCs w:val="16"/>
    </w:rPr>
  </w:style>
  <w:style w:type="paragraph" w:styleId="Header">
    <w:name w:val="header"/>
    <w:basedOn w:val="Normal"/>
    <w:link w:val="HeaderChar"/>
    <w:uiPriority w:val="99"/>
    <w:unhideWhenUsed/>
    <w:rsid w:val="00387530"/>
    <w:pPr>
      <w:tabs>
        <w:tab w:val="center" w:pos="4680"/>
        <w:tab w:val="right" w:pos="9360"/>
      </w:tabs>
      <w:spacing w:before="0"/>
    </w:pPr>
  </w:style>
  <w:style w:type="character" w:customStyle="1" w:styleId="HeaderChar">
    <w:name w:val="Header Char"/>
    <w:basedOn w:val="DefaultParagraphFont"/>
    <w:link w:val="Header"/>
    <w:uiPriority w:val="99"/>
    <w:rsid w:val="00387530"/>
    <w:rPr>
      <w:sz w:val="20"/>
    </w:rPr>
  </w:style>
  <w:style w:type="paragraph" w:styleId="Footer">
    <w:name w:val="footer"/>
    <w:basedOn w:val="Normal"/>
    <w:link w:val="FooterChar"/>
    <w:uiPriority w:val="99"/>
    <w:unhideWhenUsed/>
    <w:rsid w:val="00387530"/>
    <w:pPr>
      <w:tabs>
        <w:tab w:val="center" w:pos="4680"/>
        <w:tab w:val="right" w:pos="9360"/>
      </w:tabs>
      <w:spacing w:before="0"/>
    </w:pPr>
  </w:style>
  <w:style w:type="character" w:customStyle="1" w:styleId="FooterChar">
    <w:name w:val="Footer Char"/>
    <w:basedOn w:val="DefaultParagraphFont"/>
    <w:link w:val="Footer"/>
    <w:uiPriority w:val="99"/>
    <w:rsid w:val="0038753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sz w:val="20"/>
    </w:rPr>
  </w:style>
  <w:style w:type="paragraph" w:styleId="Heading2">
    <w:name w:val="heading 2"/>
    <w:basedOn w:val="Normal"/>
    <w:link w:val="Heading2Char"/>
    <w:uiPriority w:val="9"/>
    <w:qFormat/>
    <w:rsid w:val="00AC0979"/>
    <w:pPr>
      <w:spacing w:before="100" w:beforeAutospacing="1" w:after="100" w:afterAutospacing="1"/>
      <w:ind w:firstLine="0"/>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979"/>
    <w:rPr>
      <w:rFonts w:eastAsia="Times New Roman"/>
      <w:b/>
      <w:bCs/>
      <w:sz w:val="36"/>
      <w:szCs w:val="36"/>
    </w:rPr>
  </w:style>
  <w:style w:type="paragraph" w:styleId="NormalWeb">
    <w:name w:val="Normal (Web)"/>
    <w:basedOn w:val="Normal"/>
    <w:uiPriority w:val="99"/>
    <w:semiHidden/>
    <w:unhideWhenUsed/>
    <w:rsid w:val="00AC0979"/>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AC0979"/>
    <w:rPr>
      <w:b/>
      <w:bCs/>
    </w:rPr>
  </w:style>
  <w:style w:type="paragraph" w:customStyle="1" w:styleId="rtejustify">
    <w:name w:val="rtejustify"/>
    <w:basedOn w:val="Normal"/>
    <w:rsid w:val="00AC0979"/>
    <w:pPr>
      <w:spacing w:before="100" w:beforeAutospacing="1" w:after="100" w:afterAutospacing="1"/>
      <w:ind w:firstLine="0"/>
      <w:jc w:val="left"/>
    </w:pPr>
    <w:rPr>
      <w:rFonts w:eastAsia="Times New Roman"/>
      <w:sz w:val="24"/>
      <w:szCs w:val="24"/>
    </w:rPr>
  </w:style>
  <w:style w:type="character" w:customStyle="1" w:styleId="apple-converted-space">
    <w:name w:val="apple-converted-space"/>
    <w:basedOn w:val="DefaultParagraphFont"/>
    <w:rsid w:val="00AC0979"/>
  </w:style>
  <w:style w:type="character" w:styleId="Emphasis">
    <w:name w:val="Emphasis"/>
    <w:basedOn w:val="DefaultParagraphFont"/>
    <w:uiPriority w:val="20"/>
    <w:qFormat/>
    <w:rsid w:val="00AC0979"/>
    <w:rPr>
      <w:i/>
      <w:iCs/>
    </w:rPr>
  </w:style>
  <w:style w:type="character" w:styleId="Hyperlink">
    <w:name w:val="Hyperlink"/>
    <w:basedOn w:val="DefaultParagraphFont"/>
    <w:uiPriority w:val="99"/>
    <w:semiHidden/>
    <w:unhideWhenUsed/>
    <w:rsid w:val="00AC0979"/>
    <w:rPr>
      <w:color w:val="0000FF"/>
      <w:u w:val="single"/>
    </w:rPr>
  </w:style>
  <w:style w:type="paragraph" w:customStyle="1" w:styleId="CharCharCharCharCharChar">
    <w:name w:val="Char Char Char Char Char Char"/>
    <w:basedOn w:val="Normal"/>
    <w:rsid w:val="00014FAB"/>
    <w:pPr>
      <w:adjustRightInd w:val="0"/>
      <w:spacing w:before="160" w:after="160" w:line="240" w:lineRule="atLeast"/>
      <w:ind w:left="1701" w:firstLine="0"/>
      <w:jc w:val="left"/>
    </w:pPr>
    <w:rPr>
      <w:rFonts w:eastAsia="Times New Roman"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411C-BA4C-4AF4-9345-508E14B7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TNMT-PC</dc:creator>
  <cp:keywords/>
  <dc:description/>
  <cp:lastModifiedBy>ismail - [2010]</cp:lastModifiedBy>
  <cp:revision>143</cp:revision>
  <cp:lastPrinted>2022-05-17T03:06:00Z</cp:lastPrinted>
  <dcterms:created xsi:type="dcterms:W3CDTF">2015-06-01T08:13:00Z</dcterms:created>
  <dcterms:modified xsi:type="dcterms:W3CDTF">2022-05-17T03:22:00Z</dcterms:modified>
</cp:coreProperties>
</file>