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2" w:type="dxa"/>
        <w:tblInd w:w="426" w:type="dxa"/>
        <w:tblLook w:val="01E0" w:firstRow="1" w:lastRow="1" w:firstColumn="1" w:lastColumn="1" w:noHBand="0" w:noVBand="0"/>
      </w:tblPr>
      <w:tblGrid>
        <w:gridCol w:w="3287"/>
        <w:gridCol w:w="6375"/>
      </w:tblGrid>
      <w:tr w:rsidR="008D4EE2" w:rsidRPr="00E27214" w:rsidTr="008D4EE2">
        <w:trPr>
          <w:trHeight w:val="1086"/>
        </w:trPr>
        <w:tc>
          <w:tcPr>
            <w:tcW w:w="3287" w:type="dxa"/>
          </w:tcPr>
          <w:p w:rsidR="008D4EE2" w:rsidRPr="008D4EE2" w:rsidRDefault="008D4EE2" w:rsidP="008D4EE2">
            <w:pPr>
              <w:keepLines/>
              <w:jc w:val="center"/>
              <w:rPr>
                <w:b/>
                <w:sz w:val="26"/>
                <w:szCs w:val="28"/>
                <w:lang w:val="en-US"/>
              </w:rPr>
            </w:pPr>
            <w:r w:rsidRPr="00E27214">
              <w:rPr>
                <w:sz w:val="28"/>
                <w:szCs w:val="28"/>
              </w:rPr>
              <w:br w:type="page"/>
            </w:r>
            <w:r w:rsidRPr="008D4EE2">
              <w:rPr>
                <w:b/>
                <w:sz w:val="26"/>
                <w:szCs w:val="28"/>
                <w:lang w:val="en-US"/>
              </w:rPr>
              <w:t>ỦY BAN NHÂN DÂN</w:t>
            </w:r>
          </w:p>
          <w:p w:rsidR="008D4EE2" w:rsidRPr="008D4EE2" w:rsidRDefault="008D4EE2" w:rsidP="008D4EE2">
            <w:pPr>
              <w:keepLines/>
              <w:jc w:val="center"/>
              <w:rPr>
                <w:b/>
                <w:sz w:val="26"/>
                <w:szCs w:val="28"/>
                <w:lang w:val="en-US"/>
              </w:rPr>
            </w:pPr>
            <w:r w:rsidRPr="008D4EE2">
              <w:rPr>
                <w:b/>
                <w:sz w:val="26"/>
                <w:szCs w:val="28"/>
                <w:lang w:val="en-US"/>
              </w:rPr>
              <w:t>HUYỆN GIA BÌNH</w:t>
            </w:r>
          </w:p>
          <w:p w:rsidR="008D4EE2" w:rsidRPr="008D4EE2" w:rsidRDefault="009E4920" w:rsidP="008D4EE2">
            <w:pPr>
              <w:keepLines/>
              <w:jc w:val="center"/>
              <w:rPr>
                <w:sz w:val="34"/>
                <w:szCs w:val="28"/>
              </w:rPr>
            </w:pPr>
            <w:r>
              <w:rPr>
                <w:noProof/>
                <w:sz w:val="34"/>
                <w:szCs w:val="28"/>
                <w:lang w:val="en-US"/>
              </w:rPr>
              <mc:AlternateContent>
                <mc:Choice Requires="wps">
                  <w:drawing>
                    <wp:anchor distT="0" distB="0" distL="114300" distR="114300" simplePos="0" relativeHeight="487511552" behindDoc="0" locked="0" layoutInCell="1" allowOverlap="1">
                      <wp:simplePos x="0" y="0"/>
                      <wp:positionH relativeFrom="column">
                        <wp:posOffset>533814</wp:posOffset>
                      </wp:positionH>
                      <wp:positionV relativeFrom="paragraph">
                        <wp:posOffset>46769</wp:posOffset>
                      </wp:positionV>
                      <wp:extent cx="858437"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858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48751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5pt,3.7pt" to="109.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" strokecolor="black [3040]"/>
                  </w:pict>
                </mc:Fallback>
              </mc:AlternateContent>
            </w:r>
          </w:p>
          <w:p w:rsidR="008D4EE2" w:rsidRPr="00E27214" w:rsidRDefault="003E2145" w:rsidP="008D4EE2">
            <w:pPr>
              <w:keepLines/>
              <w:jc w:val="center"/>
              <w:rPr>
                <w:sz w:val="28"/>
                <w:szCs w:val="28"/>
              </w:rPr>
            </w:pPr>
            <w:r>
              <w:rPr>
                <w:sz w:val="28"/>
                <w:szCs w:val="28"/>
              </w:rPr>
              <w:t>Số:</w:t>
            </w:r>
            <w:r>
              <w:rPr>
                <w:sz w:val="28"/>
                <w:szCs w:val="28"/>
                <w:lang w:val="en-US"/>
              </w:rPr>
              <w:t xml:space="preserve"> 568</w:t>
            </w:r>
            <w:r w:rsidR="008D4EE2" w:rsidRPr="00E27214">
              <w:rPr>
                <w:sz w:val="28"/>
                <w:szCs w:val="28"/>
              </w:rPr>
              <w:t>/</w:t>
            </w:r>
            <w:r w:rsidR="008D4EE2">
              <w:rPr>
                <w:sz w:val="28"/>
                <w:szCs w:val="28"/>
                <w:lang w:val="en-US"/>
              </w:rPr>
              <w:t>QĐ</w:t>
            </w:r>
            <w:r w:rsidR="008D4EE2" w:rsidRPr="00E27214">
              <w:rPr>
                <w:sz w:val="28"/>
                <w:szCs w:val="28"/>
              </w:rPr>
              <w:t>-UBND</w:t>
            </w:r>
          </w:p>
        </w:tc>
        <w:tc>
          <w:tcPr>
            <w:tcW w:w="6375" w:type="dxa"/>
          </w:tcPr>
          <w:p w:rsidR="008D4EE2" w:rsidRPr="008D4EE2" w:rsidRDefault="008D4EE2" w:rsidP="00345CB9">
            <w:pPr>
              <w:keepLines/>
              <w:jc w:val="center"/>
              <w:rPr>
                <w:b/>
                <w:bCs/>
                <w:sz w:val="26"/>
                <w:szCs w:val="28"/>
              </w:rPr>
            </w:pPr>
            <w:r w:rsidRPr="008D4EE2">
              <w:rPr>
                <w:b/>
                <w:bCs/>
                <w:sz w:val="26"/>
                <w:szCs w:val="28"/>
              </w:rPr>
              <w:t>CỘNG HOÀ XÃ HỘI CHỦ NGHĨA VIỆT NAM</w:t>
            </w:r>
          </w:p>
          <w:p w:rsidR="008D4EE2" w:rsidRPr="00E27214" w:rsidRDefault="008D4EE2" w:rsidP="00345CB9">
            <w:pPr>
              <w:keepLines/>
              <w:jc w:val="center"/>
              <w:rPr>
                <w:b/>
                <w:bCs/>
                <w:sz w:val="28"/>
                <w:szCs w:val="28"/>
              </w:rPr>
            </w:pPr>
            <w:r w:rsidRPr="00E27214">
              <w:rPr>
                <w:b/>
                <w:bCs/>
                <w:sz w:val="28"/>
                <w:szCs w:val="28"/>
              </w:rPr>
              <w:t>Độc lập - Tự do - Hạnh phúc</w:t>
            </w:r>
          </w:p>
          <w:p w:rsidR="008D4EE2" w:rsidRPr="008D4EE2" w:rsidRDefault="008D4EE2" w:rsidP="00345CB9">
            <w:pPr>
              <w:keepLines/>
              <w:jc w:val="center"/>
              <w:rPr>
                <w:bCs/>
                <w:i/>
                <w:sz w:val="32"/>
                <w:szCs w:val="28"/>
              </w:rPr>
            </w:pPr>
            <w:r w:rsidRPr="008D4EE2">
              <w:rPr>
                <w:noProof/>
                <w:sz w:val="32"/>
                <w:szCs w:val="28"/>
                <w:lang w:val="en-US"/>
              </w:rPr>
              <mc:AlternateContent>
                <mc:Choice Requires="wps">
                  <w:drawing>
                    <wp:anchor distT="4294967295" distB="4294967295" distL="114300" distR="114300" simplePos="0" relativeHeight="487509504" behindDoc="0" locked="0" layoutInCell="1" allowOverlap="1" wp14:anchorId="601027F8" wp14:editId="66DA4975">
                      <wp:simplePos x="0" y="0"/>
                      <wp:positionH relativeFrom="column">
                        <wp:posOffset>894080</wp:posOffset>
                      </wp:positionH>
                      <wp:positionV relativeFrom="paragraph">
                        <wp:posOffset>34289</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050F0D" id="Straight Connector 5" o:spid="_x0000_s1026" style="position:absolute;z-index:48750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4pt,2.7pt" to="23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"/>
                  </w:pict>
                </mc:Fallback>
              </mc:AlternateContent>
            </w:r>
          </w:p>
          <w:p w:rsidR="008D4EE2" w:rsidRPr="00E27214" w:rsidRDefault="008D4EE2" w:rsidP="008D4EE2">
            <w:pPr>
              <w:keepLines/>
              <w:jc w:val="center"/>
              <w:rPr>
                <w:bCs/>
                <w:i/>
                <w:sz w:val="28"/>
                <w:szCs w:val="28"/>
              </w:rPr>
            </w:pPr>
            <w:r w:rsidRPr="00E27214">
              <w:rPr>
                <w:bCs/>
                <w:i/>
                <w:sz w:val="28"/>
                <w:szCs w:val="28"/>
              </w:rPr>
              <w:t>Gia Bình, ngày 1</w:t>
            </w:r>
            <w:r>
              <w:rPr>
                <w:bCs/>
                <w:i/>
                <w:sz w:val="28"/>
                <w:szCs w:val="28"/>
                <w:lang w:val="en-US"/>
              </w:rPr>
              <w:t>6</w:t>
            </w:r>
            <w:r w:rsidRPr="00E27214">
              <w:rPr>
                <w:bCs/>
                <w:i/>
                <w:sz w:val="28"/>
                <w:szCs w:val="28"/>
              </w:rPr>
              <w:t xml:space="preserve"> tháng 5 năm 2022</w:t>
            </w:r>
          </w:p>
        </w:tc>
      </w:tr>
    </w:tbl>
    <w:p w:rsidR="008D4EE2" w:rsidRPr="008D4EE2" w:rsidRDefault="008D4EE2" w:rsidP="008D4EE2">
      <w:pPr>
        <w:pStyle w:val="Heading1"/>
        <w:ind w:right="1273"/>
        <w:rPr>
          <w:sz w:val="18"/>
        </w:rPr>
      </w:pPr>
    </w:p>
    <w:p w:rsidR="008D4EE2" w:rsidRDefault="008D4EE2" w:rsidP="008D4EE2">
      <w:pPr>
        <w:pStyle w:val="Heading1"/>
        <w:ind w:right="1273"/>
      </w:pPr>
    </w:p>
    <w:p w:rsidR="003E6971" w:rsidRDefault="0078200A" w:rsidP="008D4EE2">
      <w:pPr>
        <w:pStyle w:val="Heading1"/>
        <w:ind w:right="1273"/>
      </w:pPr>
      <w:r>
        <w:t>QUYẾT ĐỊNH</w:t>
      </w:r>
    </w:p>
    <w:p w:rsidR="003E6971" w:rsidRDefault="006F648B" w:rsidP="009E4920">
      <w:pPr>
        <w:ind w:right="-90"/>
        <w:jc w:val="center"/>
        <w:rPr>
          <w:b/>
          <w:sz w:val="28"/>
        </w:rPr>
      </w:pPr>
      <w:bookmarkStart w:id="0" w:name="_GoBack"/>
      <w:r w:rsidRPr="008D4EE2">
        <w:rPr>
          <w:b/>
          <w:sz w:val="28"/>
        </w:rPr>
        <w:t>Về việc</w:t>
      </w:r>
      <w:r w:rsidR="0078200A">
        <w:rPr>
          <w:b/>
          <w:sz w:val="28"/>
        </w:rPr>
        <w:t xml:space="preserve"> kiện toàn Ban </w:t>
      </w:r>
      <w:r w:rsidRPr="008D4EE2">
        <w:rPr>
          <w:b/>
          <w:sz w:val="28"/>
        </w:rPr>
        <w:t>C</w:t>
      </w:r>
      <w:r w:rsidR="0078200A">
        <w:rPr>
          <w:b/>
          <w:sz w:val="28"/>
        </w:rPr>
        <w:t xml:space="preserve">hỉ đạo </w:t>
      </w:r>
      <w:r w:rsidRPr="008D4EE2">
        <w:rPr>
          <w:b/>
          <w:sz w:val="28"/>
        </w:rPr>
        <w:t>t</w:t>
      </w:r>
      <w:r w:rsidR="0078200A">
        <w:rPr>
          <w:b/>
          <w:sz w:val="28"/>
        </w:rPr>
        <w:t>hực hiện chính sách</w:t>
      </w:r>
    </w:p>
    <w:p w:rsidR="003E6971" w:rsidRPr="008D4EE2" w:rsidRDefault="0078200A" w:rsidP="009E4920">
      <w:pPr>
        <w:ind w:right="-90"/>
        <w:jc w:val="center"/>
        <w:rPr>
          <w:b/>
          <w:sz w:val="28"/>
        </w:rPr>
      </w:pPr>
      <w:r>
        <w:rPr>
          <w:b/>
          <w:sz w:val="28"/>
        </w:rPr>
        <w:t xml:space="preserve">bảo hiểm xã hội, bảo </w:t>
      </w:r>
      <w:r w:rsidRPr="008D4EE2">
        <w:rPr>
          <w:b/>
          <w:sz w:val="28"/>
        </w:rPr>
        <w:t>hiểm y tế trên địa bàn</w:t>
      </w:r>
      <w:r>
        <w:rPr>
          <w:b/>
          <w:sz w:val="28"/>
        </w:rPr>
        <w:t xml:space="preserve"> huyện </w:t>
      </w:r>
      <w:r w:rsidR="006F648B" w:rsidRPr="008D4EE2">
        <w:rPr>
          <w:b/>
          <w:sz w:val="28"/>
        </w:rPr>
        <w:t>Gia Bình</w:t>
      </w:r>
    </w:p>
    <w:bookmarkEnd w:id="0"/>
    <w:p w:rsidR="008D4EE2" w:rsidRDefault="008D4EE2" w:rsidP="008D4EE2">
      <w:pPr>
        <w:ind w:left="2906"/>
        <w:rPr>
          <w:b/>
          <w:sz w:val="28"/>
        </w:rPr>
      </w:pPr>
      <w:r>
        <w:rPr>
          <w:b/>
          <w:noProof/>
          <w:sz w:val="28"/>
          <w:lang w:val="en-US"/>
        </w:rPr>
        <mc:AlternateContent>
          <mc:Choice Requires="wps">
            <w:drawing>
              <wp:anchor distT="0" distB="0" distL="114300" distR="114300" simplePos="0" relativeHeight="487510528" behindDoc="0" locked="0" layoutInCell="1" allowOverlap="1">
                <wp:simplePos x="0" y="0"/>
                <wp:positionH relativeFrom="column">
                  <wp:posOffset>2148095</wp:posOffset>
                </wp:positionH>
                <wp:positionV relativeFrom="paragraph">
                  <wp:posOffset>67973</wp:posOffset>
                </wp:positionV>
                <wp:extent cx="213868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2138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48751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15pt,5.35pt" to="337.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" strokecolor="black [3040]"/>
            </w:pict>
          </mc:Fallback>
        </mc:AlternateContent>
      </w:r>
    </w:p>
    <w:p w:rsidR="008D4EE2" w:rsidRDefault="008D4EE2" w:rsidP="008D4EE2">
      <w:pPr>
        <w:ind w:left="2906"/>
        <w:rPr>
          <w:b/>
          <w:sz w:val="28"/>
        </w:rPr>
      </w:pPr>
    </w:p>
    <w:p w:rsidR="003E6971" w:rsidRPr="00042730" w:rsidRDefault="0078200A" w:rsidP="009E4920">
      <w:pPr>
        <w:jc w:val="center"/>
        <w:rPr>
          <w:b/>
          <w:sz w:val="28"/>
        </w:rPr>
      </w:pPr>
      <w:r>
        <w:rPr>
          <w:b/>
          <w:sz w:val="28"/>
        </w:rPr>
        <w:t>CHỦ TỊCH ỦY BAN NHÂN DÂN HUYỆN</w:t>
      </w:r>
      <w:r w:rsidR="00042730">
        <w:rPr>
          <w:b/>
          <w:sz w:val="28"/>
        </w:rPr>
        <w:t xml:space="preserve"> GIA BÌNH</w:t>
      </w:r>
    </w:p>
    <w:p w:rsidR="00042730" w:rsidRDefault="00042730" w:rsidP="009E4920">
      <w:pPr>
        <w:spacing w:before="120"/>
        <w:ind w:left="284" w:right="35" w:firstLine="709"/>
        <w:jc w:val="both"/>
        <w:rPr>
          <w:i/>
          <w:sz w:val="28"/>
        </w:rPr>
      </w:pPr>
    </w:p>
    <w:p w:rsidR="006F648B" w:rsidRPr="008D4EE2" w:rsidRDefault="0078200A" w:rsidP="001316A4">
      <w:pPr>
        <w:spacing w:before="60"/>
        <w:ind w:firstLine="709"/>
        <w:jc w:val="both"/>
        <w:rPr>
          <w:i/>
          <w:sz w:val="28"/>
        </w:rPr>
      </w:pPr>
      <w:r>
        <w:rPr>
          <w:i/>
          <w:sz w:val="28"/>
        </w:rPr>
        <w:t xml:space="preserve">Căn cứ Luật Tổ chức chính quyền địa phương </w:t>
      </w:r>
      <w:r w:rsidR="006F648B" w:rsidRPr="008D4EE2">
        <w:rPr>
          <w:i/>
          <w:sz w:val="28"/>
        </w:rPr>
        <w:t>năm 2015 và Luật sửa đổi, bổ sung một số điều của Luật tổ chức Chính phủ và Luật tổ chức chính quyền địa phương năm 2019;</w:t>
      </w:r>
    </w:p>
    <w:p w:rsidR="003E6971" w:rsidRDefault="0078200A" w:rsidP="001316A4">
      <w:pPr>
        <w:spacing w:before="60"/>
        <w:ind w:firstLine="709"/>
        <w:jc w:val="both"/>
        <w:rPr>
          <w:i/>
          <w:sz w:val="28"/>
        </w:rPr>
      </w:pPr>
      <w:r>
        <w:rPr>
          <w:i/>
          <w:sz w:val="28"/>
        </w:rPr>
        <w:t xml:space="preserve"> Căn cứ Luật Bảo hiểm xã hội </w:t>
      </w:r>
      <w:r w:rsidR="006F648B" w:rsidRPr="008D4EE2">
        <w:rPr>
          <w:i/>
          <w:sz w:val="28"/>
        </w:rPr>
        <w:t>năm 2014, Luật Bảo hiểm y tế năm 2008; Luật sửa đổi, bổ sung một số điều của Luật bảo hiểm y tế năm 2014</w:t>
      </w:r>
      <w:r>
        <w:rPr>
          <w:i/>
          <w:sz w:val="28"/>
        </w:rPr>
        <w:t>;</w:t>
      </w:r>
    </w:p>
    <w:p w:rsidR="003E6971" w:rsidRDefault="0078200A" w:rsidP="001316A4">
      <w:pPr>
        <w:spacing w:before="60"/>
        <w:ind w:firstLine="719"/>
        <w:jc w:val="both"/>
        <w:rPr>
          <w:i/>
          <w:sz w:val="28"/>
        </w:rPr>
      </w:pPr>
      <w:r>
        <w:rPr>
          <w:i/>
          <w:sz w:val="28"/>
        </w:rPr>
        <w:t>Căn cứ Nghị quyết số 21-NQ/TW ngày 22/11/2012 của Bộ Chính trị về tăng cường sự lãnh đạo của Đảng đối với công tác bảo hiểm xã hội, bảo hiểm y tế giai đoạn 2012-2020;</w:t>
      </w:r>
    </w:p>
    <w:p w:rsidR="003E6971" w:rsidRDefault="0078200A" w:rsidP="001316A4">
      <w:pPr>
        <w:spacing w:before="60"/>
        <w:ind w:firstLine="719"/>
        <w:jc w:val="both"/>
        <w:rPr>
          <w:i/>
          <w:sz w:val="28"/>
        </w:rPr>
      </w:pPr>
      <w:r>
        <w:rPr>
          <w:i/>
          <w:sz w:val="28"/>
        </w:rPr>
        <w:t>Căn cứ Nghị quyết số 28-NQ/TW ngày 23/5/2018 của Hội nghị lần thứ bảy Ban Chấp hành Trung ương về cải cách chính sách bảo hiểm xã hội;</w:t>
      </w:r>
    </w:p>
    <w:p w:rsidR="003E6971" w:rsidRDefault="0078200A" w:rsidP="001316A4">
      <w:pPr>
        <w:spacing w:before="60"/>
        <w:ind w:firstLine="719"/>
        <w:jc w:val="both"/>
        <w:rPr>
          <w:i/>
          <w:sz w:val="28"/>
        </w:rPr>
      </w:pPr>
      <w:r>
        <w:rPr>
          <w:i/>
          <w:sz w:val="28"/>
        </w:rPr>
        <w:t>Căn cứ Nghị quyết số 102/2016/NQ-CP ngày 03/8/2018 của Chính phủ về việc giao chỉ tiêu phát triển đối tượng tham gia bảo hiểm xã hội;</w:t>
      </w:r>
    </w:p>
    <w:p w:rsidR="003E6971" w:rsidRDefault="0078200A" w:rsidP="001316A4">
      <w:pPr>
        <w:spacing w:before="60"/>
        <w:ind w:firstLine="719"/>
        <w:jc w:val="both"/>
        <w:rPr>
          <w:i/>
          <w:sz w:val="28"/>
        </w:rPr>
      </w:pPr>
      <w:r>
        <w:rPr>
          <w:i/>
          <w:sz w:val="28"/>
        </w:rPr>
        <w:t>Căn cứ Nghị quyết số 125/NQ-CP ngày 08/10/2018 của Chính phủ về việc ban hành Chương trình hành động của Chính phủ thực hiện Nghị quyết số 28-NQ/TW ngày 23/5/2018 của Hội nghị lần thứ 7 Ban Chấp hành Trung ương khóa XII về cải cách chính sách bảo hiểm xã hội;</w:t>
      </w:r>
    </w:p>
    <w:p w:rsidR="003E6971" w:rsidRDefault="00101EB7" w:rsidP="001316A4">
      <w:pPr>
        <w:spacing w:before="60"/>
        <w:ind w:firstLine="719"/>
        <w:jc w:val="both"/>
        <w:rPr>
          <w:i/>
          <w:sz w:val="28"/>
        </w:rPr>
      </w:pPr>
      <w:r w:rsidRPr="008D4EE2">
        <w:rPr>
          <w:i/>
          <w:sz w:val="28"/>
        </w:rPr>
        <w:t>Căn cứ</w:t>
      </w:r>
      <w:r w:rsidR="0078200A">
        <w:rPr>
          <w:i/>
          <w:sz w:val="28"/>
        </w:rPr>
        <w:t xml:space="preserve"> Chương trình hành động số 57-CTr/TU ngày 27/7/2018 của Tỉnh ủy Bắc Ninh về thực hiện Nghị quyết số 28-NQ/TW ngày 23/5/2018 của Ban chấp hành trung ương Khóa XII về cải cách chính sách bảo hiểm xã hội; Kế hoạch số 504/KH- UBND ngày 28/12/2018 của UBND tỉnh về thực hiện Nghị quyết số 102/NQ-CP ngày 03/8/2018 của Chính phủ về giao chỉ tiêu phát triển đối tượng tham gia </w:t>
      </w:r>
      <w:r w:rsidR="00BF70B8" w:rsidRPr="008D4EE2">
        <w:rPr>
          <w:i/>
          <w:sz w:val="28"/>
        </w:rPr>
        <w:t>bảo hiểm xã hội</w:t>
      </w:r>
      <w:r w:rsidR="0078200A">
        <w:rPr>
          <w:i/>
          <w:sz w:val="28"/>
        </w:rPr>
        <w:t>;</w:t>
      </w:r>
    </w:p>
    <w:p w:rsidR="003E6971" w:rsidRDefault="00101EB7" w:rsidP="001316A4">
      <w:pPr>
        <w:spacing w:before="60"/>
        <w:ind w:firstLine="719"/>
        <w:jc w:val="both"/>
        <w:rPr>
          <w:i/>
          <w:sz w:val="28"/>
        </w:rPr>
      </w:pPr>
      <w:r w:rsidRPr="008D4EE2">
        <w:rPr>
          <w:i/>
          <w:sz w:val="28"/>
        </w:rPr>
        <w:t>Theo</w:t>
      </w:r>
      <w:r w:rsidR="0078200A" w:rsidRPr="00101EB7">
        <w:rPr>
          <w:i/>
          <w:sz w:val="28"/>
        </w:rPr>
        <w:t xml:space="preserve"> đề nghị của Giám đốc Bảo hiểm xã hội huyện </w:t>
      </w:r>
      <w:r w:rsidR="00BF70B8" w:rsidRPr="008D4EE2">
        <w:rPr>
          <w:i/>
          <w:sz w:val="28"/>
        </w:rPr>
        <w:t>Gia Bình tại Tờ</w:t>
      </w:r>
      <w:r w:rsidR="000343CC" w:rsidRPr="008D4EE2">
        <w:rPr>
          <w:i/>
          <w:sz w:val="28"/>
        </w:rPr>
        <w:t xml:space="preserve"> trình số   </w:t>
      </w:r>
      <w:r w:rsidR="00D50757" w:rsidRPr="008D4EE2">
        <w:rPr>
          <w:i/>
          <w:sz w:val="28"/>
        </w:rPr>
        <w:t>1</w:t>
      </w:r>
      <w:r w:rsidRPr="008D4EE2">
        <w:rPr>
          <w:i/>
          <w:sz w:val="28"/>
        </w:rPr>
        <w:t>8</w:t>
      </w:r>
      <w:r w:rsidR="000343CC" w:rsidRPr="008D4EE2">
        <w:rPr>
          <w:i/>
          <w:sz w:val="28"/>
        </w:rPr>
        <w:t xml:space="preserve">/TTr-BHXH ngày </w:t>
      </w:r>
      <w:r w:rsidRPr="008D4EE2">
        <w:rPr>
          <w:i/>
          <w:sz w:val="28"/>
        </w:rPr>
        <w:t>16/05/2022</w:t>
      </w:r>
      <w:r w:rsidR="0078200A" w:rsidRPr="00101EB7">
        <w:rPr>
          <w:i/>
          <w:sz w:val="28"/>
        </w:rPr>
        <w:t>.</w:t>
      </w:r>
    </w:p>
    <w:p w:rsidR="003E6971" w:rsidRDefault="0078200A" w:rsidP="001316A4">
      <w:pPr>
        <w:pStyle w:val="Heading1"/>
        <w:spacing w:before="120"/>
        <w:ind w:left="0"/>
      </w:pPr>
      <w:r>
        <w:t>QUYẾT ĐỊNH:</w:t>
      </w:r>
    </w:p>
    <w:p w:rsidR="003E6971" w:rsidRDefault="0078200A" w:rsidP="001316A4">
      <w:pPr>
        <w:pStyle w:val="BodyText"/>
        <w:ind w:left="0"/>
        <w:rPr>
          <w:spacing w:val="-4"/>
        </w:rPr>
      </w:pPr>
      <w:r>
        <w:rPr>
          <w:b/>
          <w:spacing w:val="-6"/>
        </w:rPr>
        <w:t xml:space="preserve">Điều </w:t>
      </w:r>
      <w:r>
        <w:rPr>
          <w:b/>
        </w:rPr>
        <w:t xml:space="preserve">1. </w:t>
      </w:r>
      <w:r>
        <w:rPr>
          <w:spacing w:val="-6"/>
        </w:rPr>
        <w:t xml:space="preserve">Kiện </w:t>
      </w:r>
      <w:r w:rsidR="00E3514A">
        <w:rPr>
          <w:spacing w:val="-5"/>
        </w:rPr>
        <w:t xml:space="preserve">toàn Ban </w:t>
      </w:r>
      <w:r w:rsidR="00E3514A" w:rsidRPr="00E3514A">
        <w:rPr>
          <w:spacing w:val="-5"/>
        </w:rPr>
        <w:t>C</w:t>
      </w:r>
      <w:r>
        <w:rPr>
          <w:spacing w:val="-5"/>
        </w:rPr>
        <w:t xml:space="preserve">hỉ đạo Thực hiện chính sách bảo hiểm </w:t>
      </w:r>
      <w:r>
        <w:t xml:space="preserve">xã </w:t>
      </w:r>
      <w:r>
        <w:rPr>
          <w:spacing w:val="-5"/>
        </w:rPr>
        <w:t xml:space="preserve">hội, bảo </w:t>
      </w:r>
      <w:r>
        <w:rPr>
          <w:spacing w:val="-6"/>
        </w:rPr>
        <w:t xml:space="preserve">hiểm </w:t>
      </w:r>
      <w:r>
        <w:t xml:space="preserve">y </w:t>
      </w:r>
      <w:r>
        <w:rPr>
          <w:spacing w:val="-4"/>
        </w:rPr>
        <w:t xml:space="preserve">tế trên </w:t>
      </w:r>
      <w:r>
        <w:rPr>
          <w:spacing w:val="-3"/>
        </w:rPr>
        <w:t xml:space="preserve">địa bàn </w:t>
      </w:r>
      <w:r>
        <w:rPr>
          <w:spacing w:val="-4"/>
        </w:rPr>
        <w:t xml:space="preserve">huyện </w:t>
      </w:r>
      <w:r w:rsidR="00BF70B8" w:rsidRPr="008D4EE2">
        <w:rPr>
          <w:spacing w:val="-4"/>
        </w:rPr>
        <w:t>Gia Bình</w:t>
      </w:r>
      <w:r>
        <w:rPr>
          <w:spacing w:val="-3"/>
        </w:rPr>
        <w:t xml:space="preserve"> </w:t>
      </w:r>
      <w:r>
        <w:rPr>
          <w:spacing w:val="-4"/>
        </w:rPr>
        <w:t xml:space="preserve">(sau </w:t>
      </w:r>
      <w:r>
        <w:rPr>
          <w:spacing w:val="-3"/>
        </w:rPr>
        <w:t xml:space="preserve">đây gọi </w:t>
      </w:r>
      <w:r>
        <w:rPr>
          <w:spacing w:val="-4"/>
        </w:rPr>
        <w:t xml:space="preserve">là Ban </w:t>
      </w:r>
      <w:r w:rsidR="00BF70B8" w:rsidRPr="008D4EE2">
        <w:rPr>
          <w:spacing w:val="-3"/>
        </w:rPr>
        <w:t>C</w:t>
      </w:r>
      <w:r>
        <w:rPr>
          <w:spacing w:val="-3"/>
        </w:rPr>
        <w:t xml:space="preserve">hỉ </w:t>
      </w:r>
      <w:r>
        <w:rPr>
          <w:spacing w:val="-4"/>
        </w:rPr>
        <w:t xml:space="preserve">đạo), </w:t>
      </w:r>
      <w:r>
        <w:rPr>
          <w:spacing w:val="-3"/>
        </w:rPr>
        <w:t xml:space="preserve">gồm các ông </w:t>
      </w:r>
      <w:r>
        <w:rPr>
          <w:spacing w:val="-4"/>
        </w:rPr>
        <w:t xml:space="preserve">(bà) </w:t>
      </w:r>
      <w:r>
        <w:rPr>
          <w:spacing w:val="-3"/>
        </w:rPr>
        <w:t xml:space="preserve">có tên </w:t>
      </w:r>
      <w:r>
        <w:rPr>
          <w:spacing w:val="-4"/>
        </w:rPr>
        <w:t>sau:</w:t>
      </w:r>
    </w:p>
    <w:p w:rsidR="00782C2A" w:rsidRDefault="00782C2A" w:rsidP="001316A4">
      <w:pPr>
        <w:pStyle w:val="Heading2"/>
        <w:spacing w:before="110"/>
        <w:ind w:left="0" w:firstLine="719"/>
        <w:rPr>
          <w:i w:val="0"/>
        </w:rPr>
        <w:sectPr w:rsidR="00782C2A" w:rsidSect="001316A4">
          <w:headerReference w:type="default" r:id="rId8"/>
          <w:type w:val="continuous"/>
          <w:pgSz w:w="12240" w:h="15840"/>
          <w:pgMar w:top="568" w:right="1041" w:bottom="993" w:left="1701" w:header="295" w:footer="0" w:gutter="0"/>
          <w:cols w:space="720"/>
        </w:sectPr>
      </w:pPr>
    </w:p>
    <w:p w:rsidR="004B6D39" w:rsidRPr="004B6D39" w:rsidRDefault="00BF70B8" w:rsidP="001316A4">
      <w:pPr>
        <w:pStyle w:val="Heading2"/>
        <w:spacing w:before="110"/>
        <w:ind w:left="0" w:firstLine="719"/>
        <w:rPr>
          <w:i w:val="0"/>
        </w:rPr>
      </w:pPr>
      <w:r w:rsidRPr="008D4EE2">
        <w:rPr>
          <w:i w:val="0"/>
        </w:rPr>
        <w:lastRenderedPageBreak/>
        <w:t>1.</w:t>
      </w:r>
      <w:r w:rsidR="0078200A" w:rsidRPr="00101EB7">
        <w:rPr>
          <w:i w:val="0"/>
        </w:rPr>
        <w:t xml:space="preserve"> Trưởng </w:t>
      </w:r>
      <w:r w:rsidR="00E36900" w:rsidRPr="00FE1A50">
        <w:rPr>
          <w:i w:val="0"/>
        </w:rPr>
        <w:t>b</w:t>
      </w:r>
      <w:r w:rsidR="0078200A" w:rsidRPr="00101EB7">
        <w:rPr>
          <w:i w:val="0"/>
        </w:rPr>
        <w:t>an:</w:t>
      </w:r>
    </w:p>
    <w:p w:rsidR="003E6971" w:rsidRDefault="0078200A" w:rsidP="001316A4">
      <w:pPr>
        <w:pStyle w:val="BodyText"/>
        <w:spacing w:before="110"/>
        <w:ind w:left="0"/>
      </w:pPr>
      <w:r>
        <w:t xml:space="preserve">Ông </w:t>
      </w:r>
      <w:r w:rsidR="00BF70B8" w:rsidRPr="008D4EE2">
        <w:t>Nguyễn Bá Tài</w:t>
      </w:r>
      <w:r w:rsidR="00101EB7">
        <w:t>,</w:t>
      </w:r>
      <w:r>
        <w:t xml:space="preserve"> Phó Chủ tịch </w:t>
      </w:r>
      <w:r w:rsidR="00B063F6">
        <w:t>t</w:t>
      </w:r>
      <w:r w:rsidR="00BF70B8" w:rsidRPr="008D4EE2">
        <w:t xml:space="preserve">hường trực </w:t>
      </w:r>
      <w:r>
        <w:t>UBND huyện.</w:t>
      </w:r>
    </w:p>
    <w:p w:rsidR="00BF70B8" w:rsidRPr="00101EB7" w:rsidRDefault="00BF70B8" w:rsidP="001316A4">
      <w:pPr>
        <w:pStyle w:val="Heading2"/>
        <w:spacing w:before="110"/>
        <w:ind w:left="0" w:firstLine="720"/>
        <w:rPr>
          <w:i w:val="0"/>
          <w:lang w:val="en-US"/>
        </w:rPr>
      </w:pPr>
      <w:r w:rsidRPr="00101EB7">
        <w:rPr>
          <w:i w:val="0"/>
          <w:lang w:val="en-US"/>
        </w:rPr>
        <w:t>2.</w:t>
      </w:r>
      <w:r w:rsidRPr="00101EB7">
        <w:rPr>
          <w:i w:val="0"/>
        </w:rPr>
        <w:t xml:space="preserve"> Phó </w:t>
      </w:r>
      <w:r w:rsidR="00AB78C9">
        <w:rPr>
          <w:i w:val="0"/>
          <w:lang w:val="en-US"/>
        </w:rPr>
        <w:t>T</w:t>
      </w:r>
      <w:r w:rsidRPr="00101EB7">
        <w:rPr>
          <w:i w:val="0"/>
        </w:rPr>
        <w:t>rưởng ban</w:t>
      </w:r>
      <w:r w:rsidR="00101EB7">
        <w:rPr>
          <w:i w:val="0"/>
          <w:lang w:val="en-US"/>
        </w:rPr>
        <w:t xml:space="preserve"> thường trực</w:t>
      </w:r>
      <w:r w:rsidRPr="00101EB7">
        <w:rPr>
          <w:i w:val="0"/>
        </w:rPr>
        <w:t>:</w:t>
      </w:r>
    </w:p>
    <w:p w:rsidR="00BF70B8" w:rsidRDefault="00101EB7" w:rsidP="001316A4">
      <w:pPr>
        <w:pStyle w:val="Heading2"/>
        <w:spacing w:before="110"/>
        <w:ind w:left="0" w:firstLine="720"/>
        <w:rPr>
          <w:b w:val="0"/>
          <w:i w:val="0"/>
          <w:lang w:val="en-US"/>
        </w:rPr>
      </w:pPr>
      <w:r>
        <w:rPr>
          <w:b w:val="0"/>
          <w:i w:val="0"/>
          <w:lang w:val="en-US"/>
        </w:rPr>
        <w:t>Bà</w:t>
      </w:r>
      <w:r w:rsidR="00BF70B8">
        <w:rPr>
          <w:b w:val="0"/>
          <w:i w:val="0"/>
          <w:lang w:val="en-US"/>
        </w:rPr>
        <w:t xml:space="preserve"> Phạm Thị Hường</w:t>
      </w:r>
      <w:r>
        <w:rPr>
          <w:b w:val="0"/>
          <w:i w:val="0"/>
          <w:lang w:val="en-US"/>
        </w:rPr>
        <w:t>,</w:t>
      </w:r>
      <w:r w:rsidR="00A678CD">
        <w:rPr>
          <w:b w:val="0"/>
          <w:i w:val="0"/>
          <w:lang w:val="en-US"/>
        </w:rPr>
        <w:t xml:space="preserve"> Giám đốc B</w:t>
      </w:r>
      <w:r w:rsidR="005B6FE7">
        <w:rPr>
          <w:b w:val="0"/>
          <w:i w:val="0"/>
          <w:lang w:val="en-US"/>
        </w:rPr>
        <w:t>ảo hiểm xã hội</w:t>
      </w:r>
      <w:r w:rsidR="00A678CD">
        <w:rPr>
          <w:b w:val="0"/>
          <w:i w:val="0"/>
          <w:lang w:val="en-US"/>
        </w:rPr>
        <w:t xml:space="preserve"> huyện</w:t>
      </w:r>
      <w:r w:rsidR="005B6FE7">
        <w:rPr>
          <w:b w:val="0"/>
          <w:i w:val="0"/>
          <w:lang w:val="en-US"/>
        </w:rPr>
        <w:t>.</w:t>
      </w:r>
      <w:r w:rsidR="00A678CD">
        <w:rPr>
          <w:b w:val="0"/>
          <w:i w:val="0"/>
          <w:lang w:val="en-US"/>
        </w:rPr>
        <w:t xml:space="preserve"> </w:t>
      </w:r>
    </w:p>
    <w:p w:rsidR="00101EB7" w:rsidRPr="00101EB7" w:rsidRDefault="00101EB7" w:rsidP="001316A4">
      <w:pPr>
        <w:pStyle w:val="Heading2"/>
        <w:spacing w:before="110"/>
        <w:ind w:left="0" w:firstLine="720"/>
        <w:rPr>
          <w:i w:val="0"/>
          <w:lang w:val="en-US"/>
        </w:rPr>
      </w:pPr>
      <w:r w:rsidRPr="00101EB7">
        <w:rPr>
          <w:i w:val="0"/>
          <w:lang w:val="en-US"/>
        </w:rPr>
        <w:t>3. Các Phó Trưởng ban:</w:t>
      </w:r>
    </w:p>
    <w:p w:rsidR="00BF70B8" w:rsidRDefault="00897CFA" w:rsidP="001316A4">
      <w:pPr>
        <w:spacing w:before="110"/>
        <w:rPr>
          <w:sz w:val="28"/>
          <w:lang w:val="en-US"/>
        </w:rPr>
      </w:pPr>
      <w:r>
        <w:rPr>
          <w:sz w:val="28"/>
          <w:lang w:val="en-US"/>
        </w:rPr>
        <w:tab/>
      </w:r>
      <w:r w:rsidR="00BF70B8">
        <w:rPr>
          <w:sz w:val="28"/>
          <w:lang w:val="en-US"/>
        </w:rPr>
        <w:t xml:space="preserve">- </w:t>
      </w:r>
      <w:r w:rsidR="00101EB7">
        <w:rPr>
          <w:sz w:val="28"/>
          <w:lang w:val="en-US"/>
        </w:rPr>
        <w:t>Ông Nguyễn Chí Hải,</w:t>
      </w:r>
      <w:r w:rsidR="00A678CD">
        <w:rPr>
          <w:sz w:val="28"/>
          <w:lang w:val="en-US"/>
        </w:rPr>
        <w:t xml:space="preserve"> </w:t>
      </w:r>
      <w:r w:rsidR="00A678CD">
        <w:rPr>
          <w:sz w:val="28"/>
        </w:rPr>
        <w:t>Trưởng phòng Lao động</w:t>
      </w:r>
      <w:r w:rsidR="00A678CD">
        <w:rPr>
          <w:sz w:val="28"/>
          <w:lang w:val="en-US"/>
        </w:rPr>
        <w:t xml:space="preserve"> -</w:t>
      </w:r>
      <w:r w:rsidR="00BF70B8" w:rsidRPr="00BF70B8">
        <w:rPr>
          <w:sz w:val="28"/>
        </w:rPr>
        <w:t xml:space="preserve"> Thương binh</w:t>
      </w:r>
      <w:r w:rsidR="00BF70B8" w:rsidRPr="00BF70B8">
        <w:rPr>
          <w:spacing w:val="-13"/>
          <w:sz w:val="28"/>
        </w:rPr>
        <w:t xml:space="preserve"> </w:t>
      </w:r>
      <w:r w:rsidR="00A678CD">
        <w:rPr>
          <w:sz w:val="28"/>
          <w:lang w:val="en-US"/>
        </w:rPr>
        <w:t>và Xã hội;</w:t>
      </w:r>
    </w:p>
    <w:p w:rsidR="00A678CD" w:rsidRPr="00A678CD" w:rsidRDefault="00897CFA" w:rsidP="001316A4">
      <w:pPr>
        <w:spacing w:before="110"/>
        <w:rPr>
          <w:sz w:val="28"/>
          <w:lang w:val="en-US"/>
        </w:rPr>
      </w:pPr>
      <w:r>
        <w:rPr>
          <w:sz w:val="28"/>
          <w:lang w:val="en-US"/>
        </w:rPr>
        <w:tab/>
      </w:r>
      <w:r w:rsidR="00A678CD">
        <w:rPr>
          <w:sz w:val="28"/>
          <w:lang w:val="en-US"/>
        </w:rPr>
        <w:t>- Bà</w:t>
      </w:r>
      <w:r w:rsidR="00101EB7">
        <w:rPr>
          <w:sz w:val="28"/>
          <w:lang w:val="en-US"/>
        </w:rPr>
        <w:t xml:space="preserve"> Ngô Thị Hạnh,</w:t>
      </w:r>
      <w:r w:rsidR="00A678CD">
        <w:rPr>
          <w:sz w:val="28"/>
          <w:lang w:val="en-US"/>
        </w:rPr>
        <w:t xml:space="preserve"> Phó Trưởng phòng Tài chính - Kế hoạch;</w:t>
      </w:r>
    </w:p>
    <w:p w:rsidR="00BF70B8" w:rsidRPr="00A678CD" w:rsidRDefault="00897CFA" w:rsidP="001316A4">
      <w:pPr>
        <w:spacing w:before="110"/>
        <w:rPr>
          <w:sz w:val="28"/>
          <w:lang w:val="en-US"/>
        </w:rPr>
      </w:pPr>
      <w:r>
        <w:rPr>
          <w:sz w:val="28"/>
          <w:lang w:val="en-US"/>
        </w:rPr>
        <w:tab/>
      </w:r>
      <w:r w:rsidR="00A678CD" w:rsidRPr="0017024C">
        <w:rPr>
          <w:sz w:val="28"/>
          <w:lang w:val="en-US"/>
        </w:rPr>
        <w:t xml:space="preserve">- </w:t>
      </w:r>
      <w:r w:rsidR="00BF70B8" w:rsidRPr="008F4F3B">
        <w:rPr>
          <w:sz w:val="28"/>
        </w:rPr>
        <w:t xml:space="preserve">Ông </w:t>
      </w:r>
      <w:r w:rsidR="00101EB7">
        <w:rPr>
          <w:sz w:val="28"/>
          <w:lang w:val="en-US"/>
        </w:rPr>
        <w:t>Nguyễn Tiến Bạn,</w:t>
      </w:r>
      <w:r w:rsidR="0017024C" w:rsidRPr="008F4F3B">
        <w:rPr>
          <w:sz w:val="28"/>
        </w:rPr>
        <w:t xml:space="preserve"> </w:t>
      </w:r>
      <w:r w:rsidR="00BF70B8" w:rsidRPr="008F4F3B">
        <w:rPr>
          <w:sz w:val="28"/>
        </w:rPr>
        <w:t xml:space="preserve">Trưởng phòng </w:t>
      </w:r>
      <w:r w:rsidR="00A678CD" w:rsidRPr="008F4F3B">
        <w:rPr>
          <w:sz w:val="28"/>
          <w:lang w:val="en-US"/>
        </w:rPr>
        <w:t>Y tế.</w:t>
      </w:r>
    </w:p>
    <w:p w:rsidR="00BF70B8" w:rsidRPr="00101EB7" w:rsidRDefault="00101EB7" w:rsidP="001316A4">
      <w:pPr>
        <w:pStyle w:val="Heading2"/>
        <w:spacing w:before="110"/>
        <w:ind w:left="0" w:firstLine="720"/>
        <w:rPr>
          <w:i w:val="0"/>
        </w:rPr>
      </w:pPr>
      <w:r w:rsidRPr="00101EB7">
        <w:rPr>
          <w:i w:val="0"/>
          <w:lang w:val="en-US"/>
        </w:rPr>
        <w:t>4</w:t>
      </w:r>
      <w:r w:rsidR="00A678CD" w:rsidRPr="00101EB7">
        <w:rPr>
          <w:i w:val="0"/>
          <w:lang w:val="en-US"/>
        </w:rPr>
        <w:t>.</w:t>
      </w:r>
      <w:r w:rsidR="00BF70B8" w:rsidRPr="00101EB7">
        <w:rPr>
          <w:i w:val="0"/>
        </w:rPr>
        <w:t xml:space="preserve"> Các </w:t>
      </w:r>
      <w:r w:rsidR="00AF4DE9">
        <w:rPr>
          <w:i w:val="0"/>
          <w:lang w:val="en-US"/>
        </w:rPr>
        <w:t>t</w:t>
      </w:r>
      <w:r w:rsidR="00BF70B8" w:rsidRPr="00101EB7">
        <w:rPr>
          <w:i w:val="0"/>
        </w:rPr>
        <w:t>hành viên:</w:t>
      </w:r>
    </w:p>
    <w:p w:rsidR="0000234F" w:rsidRPr="0000234F" w:rsidRDefault="007A09FF" w:rsidP="001316A4">
      <w:pPr>
        <w:spacing w:before="110"/>
        <w:rPr>
          <w:sz w:val="28"/>
        </w:rPr>
      </w:pPr>
      <w:r>
        <w:rPr>
          <w:sz w:val="28"/>
        </w:rPr>
        <w:tab/>
      </w:r>
      <w:r w:rsidR="0000234F" w:rsidRPr="0000234F">
        <w:rPr>
          <w:sz w:val="28"/>
        </w:rPr>
        <w:t xml:space="preserve">- </w:t>
      </w:r>
      <w:r w:rsidR="0000234F" w:rsidRPr="00A678CD">
        <w:rPr>
          <w:sz w:val="28"/>
        </w:rPr>
        <w:t xml:space="preserve">Ông Nguyễn </w:t>
      </w:r>
      <w:r w:rsidR="0000234F" w:rsidRPr="0000234F">
        <w:rPr>
          <w:sz w:val="28"/>
        </w:rPr>
        <w:t>Hồng Phúc,</w:t>
      </w:r>
      <w:r w:rsidR="0000234F" w:rsidRPr="00A678CD">
        <w:rPr>
          <w:sz w:val="28"/>
        </w:rPr>
        <w:t xml:space="preserve"> </w:t>
      </w:r>
      <w:r w:rsidR="0000234F">
        <w:rPr>
          <w:sz w:val="28"/>
        </w:rPr>
        <w:t xml:space="preserve">Trưởng phòng Văn hóa </w:t>
      </w:r>
      <w:r w:rsidR="0000234F" w:rsidRPr="007B3239">
        <w:rPr>
          <w:sz w:val="28"/>
        </w:rPr>
        <w:t>và</w:t>
      </w:r>
      <w:r w:rsidR="0000234F">
        <w:rPr>
          <w:sz w:val="28"/>
        </w:rPr>
        <w:t xml:space="preserve"> Thông</w:t>
      </w:r>
      <w:r w:rsidR="0000234F">
        <w:rPr>
          <w:spacing w:val="-22"/>
          <w:sz w:val="28"/>
        </w:rPr>
        <w:t xml:space="preserve"> </w:t>
      </w:r>
      <w:r w:rsidR="0000234F">
        <w:rPr>
          <w:sz w:val="28"/>
        </w:rPr>
        <w:t>tin</w:t>
      </w:r>
      <w:r w:rsidR="0000234F" w:rsidRPr="0000234F">
        <w:rPr>
          <w:sz w:val="28"/>
        </w:rPr>
        <w:t>;</w:t>
      </w:r>
      <w:r w:rsidR="0000234F">
        <w:rPr>
          <w:sz w:val="28"/>
        </w:rPr>
        <w:t xml:space="preserve"> </w:t>
      </w:r>
    </w:p>
    <w:p w:rsidR="00E54E58" w:rsidRPr="00E54E58" w:rsidRDefault="00E54E58" w:rsidP="001316A4">
      <w:pPr>
        <w:spacing w:before="110"/>
        <w:ind w:firstLine="720"/>
        <w:rPr>
          <w:sz w:val="28"/>
        </w:rPr>
      </w:pPr>
      <w:r w:rsidRPr="00E54E58">
        <w:rPr>
          <w:sz w:val="28"/>
        </w:rPr>
        <w:t>- Bà Nguyễn Thị Ngát, Trưởng phòng Giáo dục và Đào tạo;</w:t>
      </w:r>
    </w:p>
    <w:p w:rsidR="00BF70B8" w:rsidRPr="0000234F" w:rsidRDefault="007A09FF" w:rsidP="001316A4">
      <w:pPr>
        <w:pStyle w:val="ListParagraph"/>
        <w:spacing w:before="110"/>
        <w:ind w:left="0" w:firstLine="0"/>
        <w:rPr>
          <w:sz w:val="28"/>
        </w:rPr>
      </w:pPr>
      <w:r>
        <w:rPr>
          <w:sz w:val="28"/>
        </w:rPr>
        <w:tab/>
      </w:r>
      <w:r w:rsidR="00A678CD" w:rsidRPr="0000234F">
        <w:rPr>
          <w:sz w:val="28"/>
        </w:rPr>
        <w:t>- Ông Phan Đình Anh</w:t>
      </w:r>
      <w:r w:rsidR="00101EB7" w:rsidRPr="0000234F">
        <w:rPr>
          <w:sz w:val="28"/>
        </w:rPr>
        <w:t>,</w:t>
      </w:r>
      <w:r w:rsidR="007B3239">
        <w:rPr>
          <w:sz w:val="28"/>
        </w:rPr>
        <w:t xml:space="preserve"> Phó </w:t>
      </w:r>
      <w:r w:rsidR="007B3239" w:rsidRPr="007B3239">
        <w:rPr>
          <w:sz w:val="28"/>
        </w:rPr>
        <w:t>C</w:t>
      </w:r>
      <w:r w:rsidR="00A678CD">
        <w:rPr>
          <w:sz w:val="28"/>
        </w:rPr>
        <w:t>hánh Văn phòng HĐND</w:t>
      </w:r>
      <w:r w:rsidR="00A678CD" w:rsidRPr="0000234F">
        <w:rPr>
          <w:sz w:val="28"/>
        </w:rPr>
        <w:t xml:space="preserve"> </w:t>
      </w:r>
      <w:r w:rsidR="0000234F" w:rsidRPr="0000234F">
        <w:rPr>
          <w:sz w:val="28"/>
        </w:rPr>
        <w:t>và</w:t>
      </w:r>
      <w:r w:rsidR="00A678CD" w:rsidRPr="0000234F">
        <w:rPr>
          <w:sz w:val="28"/>
        </w:rPr>
        <w:t xml:space="preserve"> </w:t>
      </w:r>
      <w:r w:rsidR="00BF70B8">
        <w:rPr>
          <w:sz w:val="28"/>
        </w:rPr>
        <w:t>UBND</w:t>
      </w:r>
      <w:r w:rsidR="00BF70B8">
        <w:rPr>
          <w:spacing w:val="-13"/>
          <w:sz w:val="28"/>
        </w:rPr>
        <w:t xml:space="preserve"> </w:t>
      </w:r>
      <w:r w:rsidR="00BF70B8">
        <w:rPr>
          <w:sz w:val="28"/>
        </w:rPr>
        <w:t>huyện</w:t>
      </w:r>
      <w:r w:rsidR="00A678CD" w:rsidRPr="0000234F">
        <w:rPr>
          <w:sz w:val="28"/>
        </w:rPr>
        <w:t>;</w:t>
      </w:r>
    </w:p>
    <w:p w:rsidR="00BF70B8" w:rsidRPr="00A678CD" w:rsidRDefault="007A09FF" w:rsidP="001316A4">
      <w:pPr>
        <w:spacing w:before="110"/>
        <w:rPr>
          <w:sz w:val="28"/>
          <w:lang w:val="en-US"/>
        </w:rPr>
      </w:pPr>
      <w:r>
        <w:rPr>
          <w:sz w:val="28"/>
          <w:lang w:val="en-US"/>
        </w:rPr>
        <w:tab/>
      </w:r>
      <w:r w:rsidR="00A678CD" w:rsidRPr="00A678CD">
        <w:rPr>
          <w:sz w:val="28"/>
          <w:lang w:val="en-US"/>
        </w:rPr>
        <w:t xml:space="preserve">- </w:t>
      </w:r>
      <w:r w:rsidR="00BF70B8" w:rsidRPr="00A678CD">
        <w:rPr>
          <w:sz w:val="28"/>
        </w:rPr>
        <w:t xml:space="preserve">Ông </w:t>
      </w:r>
      <w:r w:rsidR="00A678CD" w:rsidRPr="00A678CD">
        <w:rPr>
          <w:sz w:val="28"/>
          <w:lang w:val="en-US"/>
        </w:rPr>
        <w:t>Lê Quang Huy</w:t>
      </w:r>
      <w:r w:rsidR="00101EB7">
        <w:rPr>
          <w:sz w:val="28"/>
          <w:lang w:val="en-US"/>
        </w:rPr>
        <w:t>,</w:t>
      </w:r>
      <w:r w:rsidR="00BF70B8" w:rsidRPr="00A678CD">
        <w:rPr>
          <w:sz w:val="28"/>
        </w:rPr>
        <w:t xml:space="preserve"> </w:t>
      </w:r>
      <w:r w:rsidR="00A678CD" w:rsidRPr="00A678CD">
        <w:rPr>
          <w:sz w:val="28"/>
        </w:rPr>
        <w:t>Phó Trưởng Công an</w:t>
      </w:r>
      <w:r w:rsidR="00A678CD" w:rsidRPr="00A678CD">
        <w:rPr>
          <w:spacing w:val="-4"/>
          <w:sz w:val="28"/>
        </w:rPr>
        <w:t xml:space="preserve"> </w:t>
      </w:r>
      <w:r w:rsidR="00A678CD" w:rsidRPr="00A678CD">
        <w:rPr>
          <w:sz w:val="28"/>
        </w:rPr>
        <w:t>huyện</w:t>
      </w:r>
      <w:r w:rsidR="00A678CD">
        <w:rPr>
          <w:sz w:val="28"/>
          <w:lang w:val="en-US"/>
        </w:rPr>
        <w:t>;</w:t>
      </w:r>
    </w:p>
    <w:p w:rsidR="00C558D6" w:rsidRDefault="007A09FF" w:rsidP="001316A4">
      <w:pPr>
        <w:spacing w:before="110"/>
        <w:rPr>
          <w:sz w:val="28"/>
          <w:lang w:val="en-US"/>
        </w:rPr>
      </w:pPr>
      <w:r>
        <w:rPr>
          <w:sz w:val="28"/>
          <w:lang w:val="en-US"/>
        </w:rPr>
        <w:tab/>
      </w:r>
      <w:r w:rsidR="00A678CD">
        <w:rPr>
          <w:sz w:val="28"/>
          <w:lang w:val="en-US"/>
        </w:rPr>
        <w:t xml:space="preserve">- </w:t>
      </w:r>
      <w:r w:rsidR="00BF70B8" w:rsidRPr="00A678CD">
        <w:rPr>
          <w:sz w:val="28"/>
        </w:rPr>
        <w:t xml:space="preserve">Ông Nguyễn </w:t>
      </w:r>
      <w:r w:rsidR="00101EB7">
        <w:rPr>
          <w:sz w:val="28"/>
          <w:lang w:val="en-US"/>
        </w:rPr>
        <w:t>Huy Sao,</w:t>
      </w:r>
      <w:r w:rsidR="00BF70B8" w:rsidRPr="00A678CD">
        <w:rPr>
          <w:sz w:val="28"/>
        </w:rPr>
        <w:t xml:space="preserve"> </w:t>
      </w:r>
      <w:r w:rsidR="00C558D6">
        <w:rPr>
          <w:sz w:val="28"/>
        </w:rPr>
        <w:t>Phó Trưởng phòng Kinh tế và Hạ</w:t>
      </w:r>
      <w:r w:rsidR="00C558D6">
        <w:rPr>
          <w:spacing w:val="-20"/>
          <w:sz w:val="28"/>
        </w:rPr>
        <w:t xml:space="preserve"> </w:t>
      </w:r>
      <w:r w:rsidR="00C558D6">
        <w:rPr>
          <w:sz w:val="28"/>
        </w:rPr>
        <w:t>tầng</w:t>
      </w:r>
      <w:r w:rsidR="00C558D6">
        <w:rPr>
          <w:sz w:val="28"/>
          <w:lang w:val="en-US"/>
        </w:rPr>
        <w:t>;</w:t>
      </w:r>
      <w:r w:rsidR="00C558D6" w:rsidRPr="00A678CD">
        <w:rPr>
          <w:sz w:val="28"/>
        </w:rPr>
        <w:t xml:space="preserve"> </w:t>
      </w:r>
    </w:p>
    <w:p w:rsidR="00794574" w:rsidRPr="00C558D6" w:rsidRDefault="007A09FF" w:rsidP="001316A4">
      <w:pPr>
        <w:spacing w:before="110"/>
        <w:ind w:hanging="141"/>
        <w:rPr>
          <w:sz w:val="28"/>
          <w:lang w:val="en-US"/>
        </w:rPr>
      </w:pPr>
      <w:r>
        <w:rPr>
          <w:sz w:val="28"/>
          <w:lang w:val="en-US"/>
        </w:rPr>
        <w:tab/>
      </w:r>
      <w:r>
        <w:rPr>
          <w:sz w:val="28"/>
          <w:lang w:val="en-US"/>
        </w:rPr>
        <w:tab/>
      </w:r>
      <w:r w:rsidR="00794574" w:rsidRPr="0017024C">
        <w:rPr>
          <w:sz w:val="28"/>
          <w:lang w:val="en-US"/>
        </w:rPr>
        <w:t xml:space="preserve">- </w:t>
      </w:r>
      <w:r w:rsidR="00794574" w:rsidRPr="008F4F3B">
        <w:rPr>
          <w:sz w:val="28"/>
          <w:lang w:val="en-US"/>
        </w:rPr>
        <w:t>Ông Lê Huy Giàng</w:t>
      </w:r>
      <w:r w:rsidR="00794574">
        <w:rPr>
          <w:sz w:val="28"/>
          <w:lang w:val="en-US"/>
        </w:rPr>
        <w:t>,</w:t>
      </w:r>
      <w:r w:rsidR="00794574" w:rsidRPr="008F4F3B">
        <w:rPr>
          <w:sz w:val="28"/>
        </w:rPr>
        <w:t xml:space="preserve"> Phó Chánh Thanh tra</w:t>
      </w:r>
      <w:r w:rsidR="00794574" w:rsidRPr="008F4F3B">
        <w:rPr>
          <w:spacing w:val="-13"/>
          <w:sz w:val="28"/>
        </w:rPr>
        <w:t xml:space="preserve"> </w:t>
      </w:r>
      <w:r w:rsidR="00794574" w:rsidRPr="008F4F3B">
        <w:rPr>
          <w:sz w:val="28"/>
        </w:rPr>
        <w:t>huyện</w:t>
      </w:r>
      <w:r w:rsidR="00794574">
        <w:rPr>
          <w:sz w:val="28"/>
          <w:lang w:val="en-US"/>
        </w:rPr>
        <w:t>;</w:t>
      </w:r>
    </w:p>
    <w:p w:rsidR="00FC04E7" w:rsidRPr="00794574" w:rsidRDefault="007A09FF" w:rsidP="001316A4">
      <w:pPr>
        <w:spacing w:before="110"/>
        <w:jc w:val="both"/>
        <w:rPr>
          <w:spacing w:val="-8"/>
          <w:sz w:val="28"/>
          <w:lang w:val="en-US"/>
        </w:rPr>
      </w:pPr>
      <w:r>
        <w:rPr>
          <w:spacing w:val="-8"/>
          <w:sz w:val="28"/>
          <w:lang w:val="en-US"/>
        </w:rPr>
        <w:tab/>
      </w:r>
      <w:r w:rsidR="00FC04E7" w:rsidRPr="00794574">
        <w:rPr>
          <w:spacing w:val="-8"/>
          <w:sz w:val="28"/>
          <w:lang w:val="en-US"/>
        </w:rPr>
        <w:t xml:space="preserve">- </w:t>
      </w:r>
      <w:r w:rsidR="00FC04E7" w:rsidRPr="00794574">
        <w:rPr>
          <w:spacing w:val="-8"/>
          <w:sz w:val="28"/>
        </w:rPr>
        <w:t xml:space="preserve">Ông Trần </w:t>
      </w:r>
      <w:r w:rsidR="00FC04E7" w:rsidRPr="00794574">
        <w:rPr>
          <w:spacing w:val="-8"/>
          <w:sz w:val="28"/>
          <w:lang w:val="en-US"/>
        </w:rPr>
        <w:t>Đình Thăng,</w:t>
      </w:r>
      <w:r w:rsidR="00FC04E7" w:rsidRPr="00794574">
        <w:rPr>
          <w:spacing w:val="-8"/>
          <w:sz w:val="28"/>
        </w:rPr>
        <w:t xml:space="preserve"> </w:t>
      </w:r>
      <w:r w:rsidR="00FC04E7" w:rsidRPr="00794574">
        <w:rPr>
          <w:spacing w:val="-8"/>
          <w:sz w:val="28"/>
          <w:lang w:val="en-US"/>
        </w:rPr>
        <w:t xml:space="preserve">Giám đốc </w:t>
      </w:r>
      <w:r w:rsidR="00FC04E7" w:rsidRPr="00794574">
        <w:rPr>
          <w:spacing w:val="-8"/>
          <w:sz w:val="28"/>
        </w:rPr>
        <w:t>Trung tâm Văn hoá, Thể thao và Truyền thông</w:t>
      </w:r>
      <w:r w:rsidR="00FC04E7" w:rsidRPr="00794574">
        <w:rPr>
          <w:spacing w:val="-8"/>
          <w:sz w:val="28"/>
          <w:lang w:val="en-US"/>
        </w:rPr>
        <w:t>;</w:t>
      </w:r>
    </w:p>
    <w:p w:rsidR="00FC04E7" w:rsidRDefault="007A09FF" w:rsidP="001316A4">
      <w:pPr>
        <w:spacing w:before="110"/>
        <w:rPr>
          <w:spacing w:val="-7"/>
          <w:sz w:val="28"/>
          <w:lang w:val="en-US"/>
        </w:rPr>
      </w:pPr>
      <w:r>
        <w:rPr>
          <w:spacing w:val="-7"/>
          <w:sz w:val="28"/>
          <w:lang w:val="en-US"/>
        </w:rPr>
        <w:tab/>
      </w:r>
      <w:r w:rsidR="00FC04E7">
        <w:rPr>
          <w:spacing w:val="-7"/>
          <w:sz w:val="28"/>
          <w:lang w:val="en-US"/>
        </w:rPr>
        <w:t>- Ông Nguyễn Đăng Quân, Giám đốc Bưu điện huyện;</w:t>
      </w:r>
    </w:p>
    <w:p w:rsidR="00FC04E7" w:rsidRPr="00A678CD" w:rsidRDefault="007A09FF" w:rsidP="001316A4">
      <w:pPr>
        <w:spacing w:before="110"/>
        <w:rPr>
          <w:sz w:val="28"/>
          <w:lang w:val="en-US"/>
        </w:rPr>
      </w:pPr>
      <w:r>
        <w:rPr>
          <w:sz w:val="28"/>
          <w:lang w:val="en-US"/>
        </w:rPr>
        <w:tab/>
      </w:r>
      <w:r w:rsidR="00FC04E7">
        <w:rPr>
          <w:sz w:val="28"/>
          <w:lang w:val="en-US"/>
        </w:rPr>
        <w:t xml:space="preserve">- </w:t>
      </w:r>
      <w:r w:rsidR="00FC04E7" w:rsidRPr="00A678CD">
        <w:rPr>
          <w:sz w:val="28"/>
        </w:rPr>
        <w:t xml:space="preserve">Ông </w:t>
      </w:r>
      <w:r w:rsidR="00FC04E7">
        <w:rPr>
          <w:sz w:val="28"/>
          <w:lang w:val="en-US"/>
        </w:rPr>
        <w:t>Nguyễn Văn Thương,</w:t>
      </w:r>
      <w:r w:rsidR="00FC04E7" w:rsidRPr="00A678CD">
        <w:rPr>
          <w:sz w:val="28"/>
        </w:rPr>
        <w:t xml:space="preserve"> Phó </w:t>
      </w:r>
      <w:r w:rsidR="00FC04E7">
        <w:rPr>
          <w:sz w:val="28"/>
          <w:lang w:val="en-US"/>
        </w:rPr>
        <w:t>Giám đốc Bảo hiểm xã hội huyện;</w:t>
      </w:r>
    </w:p>
    <w:p w:rsidR="00FC04E7" w:rsidRPr="00C558D6" w:rsidRDefault="007A09FF" w:rsidP="001316A4">
      <w:pPr>
        <w:spacing w:before="110"/>
        <w:rPr>
          <w:sz w:val="28"/>
          <w:lang w:val="en-US"/>
        </w:rPr>
      </w:pPr>
      <w:r>
        <w:rPr>
          <w:spacing w:val="-6"/>
          <w:sz w:val="28"/>
          <w:lang w:val="en-US"/>
        </w:rPr>
        <w:tab/>
      </w:r>
      <w:r w:rsidR="00FC04E7">
        <w:rPr>
          <w:spacing w:val="-6"/>
          <w:sz w:val="28"/>
          <w:lang w:val="en-US"/>
        </w:rPr>
        <w:t xml:space="preserve">- </w:t>
      </w:r>
      <w:r w:rsidR="00FC04E7" w:rsidRPr="00C558D6">
        <w:rPr>
          <w:spacing w:val="-6"/>
          <w:sz w:val="28"/>
        </w:rPr>
        <w:t>Ông</w:t>
      </w:r>
      <w:r w:rsidR="00FC04E7" w:rsidRPr="00C558D6">
        <w:rPr>
          <w:spacing w:val="-18"/>
          <w:sz w:val="28"/>
        </w:rPr>
        <w:t xml:space="preserve"> </w:t>
      </w:r>
      <w:r w:rsidR="00FC04E7" w:rsidRPr="00C558D6">
        <w:rPr>
          <w:spacing w:val="-3"/>
          <w:sz w:val="28"/>
        </w:rPr>
        <w:t>Lê</w:t>
      </w:r>
      <w:r w:rsidR="00FC04E7" w:rsidRPr="00C558D6">
        <w:rPr>
          <w:spacing w:val="-16"/>
          <w:sz w:val="28"/>
        </w:rPr>
        <w:t xml:space="preserve"> </w:t>
      </w:r>
      <w:r w:rsidR="00FC04E7" w:rsidRPr="00C558D6">
        <w:rPr>
          <w:spacing w:val="-7"/>
          <w:sz w:val="28"/>
        </w:rPr>
        <w:t>Văn</w:t>
      </w:r>
      <w:r w:rsidR="00FC04E7" w:rsidRPr="00C558D6">
        <w:rPr>
          <w:spacing w:val="-15"/>
          <w:sz w:val="28"/>
        </w:rPr>
        <w:t xml:space="preserve"> </w:t>
      </w:r>
      <w:r w:rsidR="00FC04E7" w:rsidRPr="00C558D6">
        <w:rPr>
          <w:spacing w:val="-5"/>
          <w:sz w:val="28"/>
        </w:rPr>
        <w:t>Du</w:t>
      </w:r>
      <w:r w:rsidR="00FC04E7">
        <w:rPr>
          <w:spacing w:val="-15"/>
          <w:sz w:val="28"/>
          <w:lang w:val="en-US"/>
        </w:rPr>
        <w:t>,</w:t>
      </w:r>
      <w:r w:rsidR="00FC04E7" w:rsidRPr="00C558D6">
        <w:rPr>
          <w:spacing w:val="-14"/>
          <w:sz w:val="28"/>
        </w:rPr>
        <w:t xml:space="preserve"> </w:t>
      </w:r>
      <w:r w:rsidR="00FC04E7" w:rsidRPr="00C558D6">
        <w:rPr>
          <w:spacing w:val="-7"/>
          <w:sz w:val="28"/>
        </w:rPr>
        <w:t>Phó</w:t>
      </w:r>
      <w:r w:rsidR="00FC04E7" w:rsidRPr="00C558D6">
        <w:rPr>
          <w:spacing w:val="-15"/>
          <w:sz w:val="28"/>
        </w:rPr>
        <w:t xml:space="preserve"> </w:t>
      </w:r>
      <w:r w:rsidR="00FC04E7" w:rsidRPr="00C558D6">
        <w:rPr>
          <w:spacing w:val="-7"/>
          <w:sz w:val="28"/>
        </w:rPr>
        <w:t>Chi</w:t>
      </w:r>
      <w:r w:rsidR="00FC04E7" w:rsidRPr="00C558D6">
        <w:rPr>
          <w:spacing w:val="-13"/>
          <w:sz w:val="28"/>
        </w:rPr>
        <w:t xml:space="preserve"> </w:t>
      </w:r>
      <w:r w:rsidR="00FC04E7">
        <w:rPr>
          <w:spacing w:val="-7"/>
          <w:sz w:val="28"/>
          <w:lang w:val="en-US"/>
        </w:rPr>
        <w:t>C</w:t>
      </w:r>
      <w:r w:rsidR="00FC04E7" w:rsidRPr="00C558D6">
        <w:rPr>
          <w:spacing w:val="-7"/>
          <w:sz w:val="28"/>
        </w:rPr>
        <w:t>ục</w:t>
      </w:r>
      <w:r w:rsidR="00FC04E7" w:rsidRPr="00C558D6">
        <w:rPr>
          <w:spacing w:val="-16"/>
          <w:sz w:val="28"/>
        </w:rPr>
        <w:t xml:space="preserve"> </w:t>
      </w:r>
      <w:r w:rsidR="00FC04E7">
        <w:rPr>
          <w:spacing w:val="-16"/>
          <w:sz w:val="28"/>
          <w:lang w:val="en-US"/>
        </w:rPr>
        <w:t>t</w:t>
      </w:r>
      <w:r w:rsidR="00FC04E7" w:rsidRPr="00C558D6">
        <w:rPr>
          <w:spacing w:val="-8"/>
          <w:sz w:val="28"/>
        </w:rPr>
        <w:t>rưởng</w:t>
      </w:r>
      <w:r w:rsidR="00FC04E7" w:rsidRPr="00C558D6">
        <w:rPr>
          <w:spacing w:val="-15"/>
          <w:sz w:val="28"/>
        </w:rPr>
        <w:t xml:space="preserve"> </w:t>
      </w:r>
      <w:r w:rsidR="00FC04E7" w:rsidRPr="00C558D6">
        <w:rPr>
          <w:spacing w:val="-7"/>
          <w:sz w:val="28"/>
        </w:rPr>
        <w:t>Chi</w:t>
      </w:r>
      <w:r w:rsidR="00FC04E7" w:rsidRPr="00C558D6">
        <w:rPr>
          <w:spacing w:val="-14"/>
          <w:sz w:val="28"/>
        </w:rPr>
        <w:t xml:space="preserve"> </w:t>
      </w:r>
      <w:r w:rsidR="00FC04E7" w:rsidRPr="00C558D6">
        <w:rPr>
          <w:spacing w:val="-6"/>
          <w:sz w:val="28"/>
        </w:rPr>
        <w:t>cục</w:t>
      </w:r>
      <w:r w:rsidR="00FC04E7" w:rsidRPr="00C558D6">
        <w:rPr>
          <w:spacing w:val="-16"/>
          <w:sz w:val="28"/>
        </w:rPr>
        <w:t xml:space="preserve"> </w:t>
      </w:r>
      <w:r w:rsidR="00FC04E7" w:rsidRPr="00C558D6">
        <w:rPr>
          <w:spacing w:val="-7"/>
          <w:sz w:val="28"/>
        </w:rPr>
        <w:t>Thuế</w:t>
      </w:r>
      <w:r w:rsidR="00FC04E7" w:rsidRPr="00C558D6">
        <w:rPr>
          <w:spacing w:val="-17"/>
          <w:sz w:val="28"/>
        </w:rPr>
        <w:t xml:space="preserve"> </w:t>
      </w:r>
      <w:r w:rsidR="00FC04E7" w:rsidRPr="00C558D6">
        <w:rPr>
          <w:spacing w:val="-6"/>
          <w:sz w:val="28"/>
        </w:rPr>
        <w:t>khu</w:t>
      </w:r>
      <w:r w:rsidR="00FC04E7" w:rsidRPr="00C558D6">
        <w:rPr>
          <w:spacing w:val="-15"/>
          <w:sz w:val="28"/>
        </w:rPr>
        <w:t xml:space="preserve"> </w:t>
      </w:r>
      <w:r w:rsidR="00FC04E7" w:rsidRPr="00C558D6">
        <w:rPr>
          <w:spacing w:val="-6"/>
          <w:sz w:val="28"/>
        </w:rPr>
        <w:t>vực</w:t>
      </w:r>
      <w:r w:rsidR="00FC04E7" w:rsidRPr="00C558D6">
        <w:rPr>
          <w:spacing w:val="-16"/>
          <w:sz w:val="28"/>
        </w:rPr>
        <w:t xml:space="preserve"> </w:t>
      </w:r>
      <w:r w:rsidR="00FC04E7" w:rsidRPr="00C558D6">
        <w:rPr>
          <w:spacing w:val="-6"/>
          <w:sz w:val="28"/>
        </w:rPr>
        <w:t>Gia</w:t>
      </w:r>
      <w:r w:rsidR="00FC04E7" w:rsidRPr="00C558D6">
        <w:rPr>
          <w:spacing w:val="-16"/>
          <w:sz w:val="28"/>
        </w:rPr>
        <w:t xml:space="preserve"> </w:t>
      </w:r>
      <w:r w:rsidR="00FC04E7" w:rsidRPr="00C558D6">
        <w:rPr>
          <w:spacing w:val="-8"/>
          <w:sz w:val="28"/>
        </w:rPr>
        <w:t>Thuận</w:t>
      </w:r>
      <w:r w:rsidR="00FC04E7">
        <w:rPr>
          <w:spacing w:val="-8"/>
          <w:sz w:val="28"/>
          <w:lang w:val="en-US"/>
        </w:rPr>
        <w:t>;</w:t>
      </w:r>
    </w:p>
    <w:p w:rsidR="00BF70B8" w:rsidRPr="00C558D6" w:rsidRDefault="007A09FF" w:rsidP="001316A4">
      <w:pPr>
        <w:spacing w:before="110"/>
        <w:rPr>
          <w:sz w:val="28"/>
          <w:lang w:val="en-US"/>
        </w:rPr>
      </w:pPr>
      <w:r>
        <w:rPr>
          <w:sz w:val="28"/>
          <w:lang w:val="en-US"/>
        </w:rPr>
        <w:tab/>
      </w:r>
      <w:r w:rsidR="00C558D6" w:rsidRPr="0017024C">
        <w:rPr>
          <w:sz w:val="28"/>
          <w:lang w:val="en-US"/>
        </w:rPr>
        <w:t xml:space="preserve">- </w:t>
      </w:r>
      <w:r w:rsidR="00101EB7">
        <w:rPr>
          <w:sz w:val="28"/>
          <w:lang w:val="en-US"/>
        </w:rPr>
        <w:t>Bà Nguyễn Thị Giản,</w:t>
      </w:r>
      <w:r w:rsidR="00C558D6" w:rsidRPr="00D9143C">
        <w:rPr>
          <w:sz w:val="28"/>
          <w:lang w:val="en-US"/>
        </w:rPr>
        <w:t xml:space="preserve"> Phó </w:t>
      </w:r>
      <w:r w:rsidR="00BF70B8" w:rsidRPr="00D9143C">
        <w:rPr>
          <w:sz w:val="28"/>
        </w:rPr>
        <w:t>Chi Cục trưởng Chi cục Thống</w:t>
      </w:r>
      <w:r w:rsidR="00BF70B8" w:rsidRPr="00D9143C">
        <w:rPr>
          <w:spacing w:val="-5"/>
          <w:sz w:val="28"/>
        </w:rPr>
        <w:t xml:space="preserve"> </w:t>
      </w:r>
      <w:r w:rsidR="00BF70B8" w:rsidRPr="00D9143C">
        <w:rPr>
          <w:sz w:val="28"/>
        </w:rPr>
        <w:t>kê</w:t>
      </w:r>
      <w:r w:rsidR="00FC04E7">
        <w:rPr>
          <w:sz w:val="28"/>
          <w:lang w:val="en-US"/>
        </w:rPr>
        <w:t xml:space="preserve"> huyện.</w:t>
      </w:r>
    </w:p>
    <w:p w:rsidR="00C558D6" w:rsidRPr="00AF4DE9" w:rsidRDefault="007A09FF" w:rsidP="001316A4">
      <w:pPr>
        <w:spacing w:before="110"/>
        <w:rPr>
          <w:rFonts w:ascii="Times New Roman Bold" w:hAnsi="Times New Roman Bold"/>
          <w:b/>
          <w:sz w:val="28"/>
          <w:lang w:val="en-US"/>
        </w:rPr>
      </w:pPr>
      <w:r w:rsidRPr="00AF4DE9">
        <w:rPr>
          <w:rFonts w:ascii="Times New Roman Bold" w:hAnsi="Times New Roman Bold"/>
          <w:b/>
          <w:sz w:val="28"/>
          <w:lang w:val="en-US"/>
        </w:rPr>
        <w:tab/>
      </w:r>
      <w:r w:rsidR="00101EB7" w:rsidRPr="00AF4DE9">
        <w:rPr>
          <w:rFonts w:ascii="Times New Roman Bold" w:hAnsi="Times New Roman Bold"/>
          <w:b/>
          <w:sz w:val="28"/>
          <w:lang w:val="en-US"/>
        </w:rPr>
        <w:t xml:space="preserve">Mời </w:t>
      </w:r>
      <w:r w:rsidR="00C558D6" w:rsidRPr="00AF4DE9">
        <w:rPr>
          <w:rFonts w:ascii="Times New Roman Bold" w:hAnsi="Times New Roman Bold"/>
          <w:b/>
          <w:sz w:val="28"/>
          <w:lang w:val="en-US"/>
        </w:rPr>
        <w:t xml:space="preserve">tham gia </w:t>
      </w:r>
      <w:r w:rsidR="00AF4DE9" w:rsidRPr="00AF4DE9">
        <w:rPr>
          <w:rFonts w:ascii="Times New Roman Bold" w:hAnsi="Times New Roman Bold"/>
          <w:b/>
          <w:sz w:val="28"/>
          <w:lang w:val="en-US"/>
        </w:rPr>
        <w:t>t</w:t>
      </w:r>
      <w:r w:rsidR="00C558D6" w:rsidRPr="00AF4DE9">
        <w:rPr>
          <w:rFonts w:ascii="Times New Roman Bold" w:hAnsi="Times New Roman Bold"/>
          <w:b/>
          <w:sz w:val="28"/>
          <w:lang w:val="en-US"/>
        </w:rPr>
        <w:t>hành viên Ban Chỉ đạo</w:t>
      </w:r>
      <w:r w:rsidR="00101EB7" w:rsidRPr="00AF4DE9">
        <w:rPr>
          <w:rFonts w:ascii="Times New Roman Bold" w:hAnsi="Times New Roman Bold"/>
          <w:b/>
          <w:sz w:val="28"/>
          <w:lang w:val="en-US"/>
        </w:rPr>
        <w:t>:</w:t>
      </w:r>
    </w:p>
    <w:p w:rsidR="00C558D6" w:rsidRDefault="007A09FF" w:rsidP="001316A4">
      <w:pPr>
        <w:spacing w:before="110"/>
        <w:rPr>
          <w:spacing w:val="-7"/>
          <w:sz w:val="28"/>
          <w:lang w:val="en-US"/>
        </w:rPr>
      </w:pPr>
      <w:r>
        <w:rPr>
          <w:spacing w:val="-7"/>
          <w:sz w:val="28"/>
          <w:lang w:val="en-US"/>
        </w:rPr>
        <w:tab/>
      </w:r>
      <w:r w:rsidR="00C558D6" w:rsidRPr="00C558D6">
        <w:rPr>
          <w:spacing w:val="-7"/>
          <w:sz w:val="28"/>
          <w:lang w:val="en-US"/>
        </w:rPr>
        <w:t>- Ông Nguyễn</w:t>
      </w:r>
      <w:r w:rsidR="00101EB7">
        <w:rPr>
          <w:spacing w:val="-7"/>
          <w:sz w:val="28"/>
          <w:lang w:val="en-US"/>
        </w:rPr>
        <w:t xml:space="preserve"> Quang Ba,</w:t>
      </w:r>
      <w:r w:rsidR="00C558D6">
        <w:rPr>
          <w:spacing w:val="-7"/>
          <w:sz w:val="28"/>
          <w:lang w:val="en-US"/>
        </w:rPr>
        <w:t xml:space="preserve"> Trưởng ban</w:t>
      </w:r>
      <w:r w:rsidR="00594342">
        <w:rPr>
          <w:spacing w:val="-7"/>
          <w:sz w:val="28"/>
          <w:lang w:val="en-US"/>
        </w:rPr>
        <w:t xml:space="preserve"> Ban</w:t>
      </w:r>
      <w:r w:rsidR="00C558D6">
        <w:rPr>
          <w:spacing w:val="-7"/>
          <w:sz w:val="28"/>
          <w:lang w:val="en-US"/>
        </w:rPr>
        <w:t xml:space="preserve"> Tuyên giáo Huyện ủy;</w:t>
      </w:r>
    </w:p>
    <w:p w:rsidR="00C558D6" w:rsidRDefault="007A09FF" w:rsidP="001316A4">
      <w:pPr>
        <w:spacing w:before="110"/>
        <w:jc w:val="both"/>
        <w:rPr>
          <w:spacing w:val="-7"/>
          <w:sz w:val="28"/>
          <w:lang w:val="en-US"/>
        </w:rPr>
      </w:pPr>
      <w:r>
        <w:rPr>
          <w:spacing w:val="-7"/>
          <w:sz w:val="28"/>
          <w:lang w:val="en-US"/>
        </w:rPr>
        <w:tab/>
      </w:r>
      <w:r w:rsidR="00101EB7">
        <w:rPr>
          <w:spacing w:val="-7"/>
          <w:sz w:val="28"/>
          <w:lang w:val="en-US"/>
        </w:rPr>
        <w:t>- Bà Nguyễn Thị Luân,</w:t>
      </w:r>
      <w:r w:rsidR="00C558D6">
        <w:rPr>
          <w:spacing w:val="-7"/>
          <w:sz w:val="28"/>
          <w:lang w:val="en-US"/>
        </w:rPr>
        <w:t xml:space="preserve"> Trưởng ban </w:t>
      </w:r>
      <w:r w:rsidR="00594342">
        <w:rPr>
          <w:spacing w:val="-7"/>
          <w:sz w:val="28"/>
          <w:lang w:val="en-US"/>
        </w:rPr>
        <w:t xml:space="preserve">Ban </w:t>
      </w:r>
      <w:r w:rsidR="00C558D6">
        <w:rPr>
          <w:spacing w:val="-7"/>
          <w:sz w:val="28"/>
          <w:lang w:val="en-US"/>
        </w:rPr>
        <w:t>Dân vận Huyện ủy - Chủ tịch Ủy ban MTTQ huyện Gia Bình;</w:t>
      </w:r>
    </w:p>
    <w:p w:rsidR="00C558D6" w:rsidRDefault="007A09FF" w:rsidP="001316A4">
      <w:pPr>
        <w:spacing w:before="110"/>
        <w:rPr>
          <w:spacing w:val="-7"/>
          <w:sz w:val="28"/>
          <w:lang w:val="en-US"/>
        </w:rPr>
      </w:pPr>
      <w:r>
        <w:rPr>
          <w:spacing w:val="-7"/>
          <w:sz w:val="28"/>
          <w:lang w:val="en-US"/>
        </w:rPr>
        <w:tab/>
      </w:r>
      <w:r w:rsidR="00101EB7">
        <w:rPr>
          <w:spacing w:val="-7"/>
          <w:sz w:val="28"/>
          <w:lang w:val="en-US"/>
        </w:rPr>
        <w:t>- Ông Hoàng Văn Sơn,</w:t>
      </w:r>
      <w:r w:rsidR="00C558D6">
        <w:rPr>
          <w:spacing w:val="-7"/>
          <w:sz w:val="28"/>
          <w:lang w:val="en-US"/>
        </w:rPr>
        <w:t xml:space="preserve"> Chủ tịch Hội Nông dân huyện;</w:t>
      </w:r>
    </w:p>
    <w:p w:rsidR="00C558D6" w:rsidRDefault="007A09FF" w:rsidP="001316A4">
      <w:pPr>
        <w:spacing w:before="110"/>
        <w:rPr>
          <w:spacing w:val="-7"/>
          <w:sz w:val="28"/>
          <w:lang w:val="en-US"/>
        </w:rPr>
      </w:pPr>
      <w:r>
        <w:rPr>
          <w:spacing w:val="-7"/>
          <w:sz w:val="28"/>
          <w:lang w:val="en-US"/>
        </w:rPr>
        <w:tab/>
      </w:r>
      <w:r w:rsidR="00101EB7">
        <w:rPr>
          <w:spacing w:val="-7"/>
          <w:sz w:val="28"/>
          <w:lang w:val="en-US"/>
        </w:rPr>
        <w:t>- Bà Trần Thị Hoa,</w:t>
      </w:r>
      <w:r w:rsidR="00C558D6">
        <w:rPr>
          <w:spacing w:val="-7"/>
          <w:sz w:val="28"/>
          <w:lang w:val="en-US"/>
        </w:rPr>
        <w:t xml:space="preserve"> Chủ tịch Hội Liên hiệp Phụ nữ huyện;</w:t>
      </w:r>
    </w:p>
    <w:p w:rsidR="004458F6" w:rsidRPr="00C558D6" w:rsidRDefault="00101EB7" w:rsidP="001316A4">
      <w:pPr>
        <w:spacing w:before="110"/>
        <w:ind w:firstLine="720"/>
        <w:rPr>
          <w:sz w:val="28"/>
          <w:lang w:val="en-US"/>
        </w:rPr>
      </w:pPr>
      <w:r>
        <w:rPr>
          <w:spacing w:val="-7"/>
          <w:sz w:val="28"/>
          <w:lang w:val="en-US"/>
        </w:rPr>
        <w:t>- Ông Nguyễn Đình Kiên,</w:t>
      </w:r>
      <w:r w:rsidR="004458F6">
        <w:rPr>
          <w:spacing w:val="-7"/>
          <w:sz w:val="28"/>
          <w:lang w:val="en-US"/>
        </w:rPr>
        <w:t xml:space="preserve"> Chủ tịch Liên đoàn lao động huyện.</w:t>
      </w:r>
    </w:p>
    <w:p w:rsidR="00BF70B8" w:rsidRPr="004458F6" w:rsidRDefault="00BF70B8" w:rsidP="001316A4">
      <w:pPr>
        <w:pStyle w:val="Heading1"/>
        <w:spacing w:before="110"/>
        <w:ind w:left="0" w:firstLine="719"/>
        <w:jc w:val="left"/>
        <w:rPr>
          <w:lang w:val="en-US"/>
        </w:rPr>
      </w:pPr>
      <w:r>
        <w:t xml:space="preserve">Điều 2. </w:t>
      </w:r>
      <w:r w:rsidR="004458F6">
        <w:rPr>
          <w:lang w:val="en-US"/>
        </w:rPr>
        <w:t xml:space="preserve">Nhiệm </w:t>
      </w:r>
      <w:r w:rsidR="00AF4DE9">
        <w:rPr>
          <w:lang w:val="en-US"/>
        </w:rPr>
        <w:t>vụ của Ban C</w:t>
      </w:r>
      <w:r w:rsidR="004458F6">
        <w:rPr>
          <w:lang w:val="en-US"/>
        </w:rPr>
        <w:t>hỉ đạo</w:t>
      </w:r>
    </w:p>
    <w:p w:rsidR="00161E80" w:rsidRPr="007A09FF" w:rsidRDefault="007A09FF" w:rsidP="001316A4">
      <w:pPr>
        <w:spacing w:before="110"/>
        <w:jc w:val="both"/>
        <w:rPr>
          <w:sz w:val="28"/>
        </w:rPr>
      </w:pPr>
      <w:r>
        <w:rPr>
          <w:sz w:val="28"/>
          <w:lang w:val="en-US"/>
        </w:rPr>
        <w:tab/>
        <w:t xml:space="preserve">1. </w:t>
      </w:r>
      <w:r w:rsidR="004458F6" w:rsidRPr="007A09FF">
        <w:rPr>
          <w:sz w:val="28"/>
        </w:rPr>
        <w:t xml:space="preserve">Tham mưu UBND </w:t>
      </w:r>
      <w:r w:rsidR="004458F6" w:rsidRPr="007A09FF">
        <w:rPr>
          <w:sz w:val="28"/>
          <w:lang w:val="en-US"/>
        </w:rPr>
        <w:t>h</w:t>
      </w:r>
      <w:r w:rsidR="004458F6" w:rsidRPr="007A09FF">
        <w:rPr>
          <w:sz w:val="28"/>
        </w:rPr>
        <w:t xml:space="preserve">uyện, Chủ tịch UBND </w:t>
      </w:r>
      <w:r w:rsidR="004458F6" w:rsidRPr="007A09FF">
        <w:rPr>
          <w:sz w:val="28"/>
          <w:lang w:val="en-US"/>
        </w:rPr>
        <w:t>h</w:t>
      </w:r>
      <w:r w:rsidR="00BF70B8" w:rsidRPr="007A09FF">
        <w:rPr>
          <w:sz w:val="28"/>
        </w:rPr>
        <w:t>uyện chỉ đạo triển khai, thực hiện chủ trương, đường lối của Đảng, chính sách pháp luật của Nhà nước về lĩnh vực bảo hiểm xã hội</w:t>
      </w:r>
      <w:r w:rsidR="00101EB7" w:rsidRPr="007A09FF">
        <w:rPr>
          <w:sz w:val="28"/>
          <w:lang w:val="en-US"/>
        </w:rPr>
        <w:t xml:space="preserve"> (BHXH)</w:t>
      </w:r>
      <w:r w:rsidR="00BF70B8" w:rsidRPr="007A09FF">
        <w:rPr>
          <w:sz w:val="28"/>
        </w:rPr>
        <w:t>, bảo hiểm y tế</w:t>
      </w:r>
      <w:r w:rsidR="00101EB7" w:rsidRPr="007A09FF">
        <w:rPr>
          <w:sz w:val="28"/>
          <w:lang w:val="en-US"/>
        </w:rPr>
        <w:t xml:space="preserve"> (BHYT), bảo hiểm thất nghiệp (BHTN), bảo hiểm tai nạn lao động - bệnh nghề nghiệp (BHTNLĐ-BNN)</w:t>
      </w:r>
      <w:r w:rsidR="00BF70B8" w:rsidRPr="007A09FF">
        <w:rPr>
          <w:sz w:val="28"/>
        </w:rPr>
        <w:t xml:space="preserve"> trên địa bàn</w:t>
      </w:r>
      <w:r w:rsidR="00BF70B8" w:rsidRPr="007A09FF">
        <w:rPr>
          <w:spacing w:val="-17"/>
          <w:sz w:val="28"/>
        </w:rPr>
        <w:t xml:space="preserve"> </w:t>
      </w:r>
      <w:r w:rsidR="00BF70B8" w:rsidRPr="007A09FF">
        <w:rPr>
          <w:sz w:val="28"/>
        </w:rPr>
        <w:t>huyện</w:t>
      </w:r>
      <w:r w:rsidR="00101EB7" w:rsidRPr="007A09FF">
        <w:rPr>
          <w:sz w:val="28"/>
          <w:lang w:val="en-US"/>
        </w:rPr>
        <w:t xml:space="preserve"> Gia Bình</w:t>
      </w:r>
      <w:r w:rsidR="00BF70B8" w:rsidRPr="007A09FF">
        <w:rPr>
          <w:sz w:val="28"/>
        </w:rPr>
        <w:t>.</w:t>
      </w:r>
    </w:p>
    <w:p w:rsidR="00BF70B8" w:rsidRPr="00624698" w:rsidRDefault="00624698" w:rsidP="001316A4">
      <w:pPr>
        <w:jc w:val="both"/>
        <w:rPr>
          <w:sz w:val="28"/>
        </w:rPr>
      </w:pPr>
      <w:r>
        <w:rPr>
          <w:sz w:val="28"/>
        </w:rPr>
        <w:tab/>
      </w:r>
      <w:r w:rsidRPr="00624698">
        <w:rPr>
          <w:sz w:val="28"/>
        </w:rPr>
        <w:t xml:space="preserve">2. </w:t>
      </w:r>
      <w:r w:rsidR="00BF70B8" w:rsidRPr="00624698">
        <w:rPr>
          <w:sz w:val="28"/>
        </w:rPr>
        <w:t xml:space="preserve">Xây dựng kế hoạch phát triển người tham gia BHXH, </w:t>
      </w:r>
      <w:r w:rsidR="00101EB7" w:rsidRPr="00624698">
        <w:rPr>
          <w:sz w:val="28"/>
        </w:rPr>
        <w:t xml:space="preserve">BHYT, BHTN, </w:t>
      </w:r>
      <w:r w:rsidR="00101EB7" w:rsidRPr="00624698">
        <w:rPr>
          <w:sz w:val="28"/>
        </w:rPr>
        <w:lastRenderedPageBreak/>
        <w:t xml:space="preserve">BHTNLĐ - BNN </w:t>
      </w:r>
      <w:r w:rsidR="00BF70B8" w:rsidRPr="00624698">
        <w:rPr>
          <w:sz w:val="28"/>
        </w:rPr>
        <w:t xml:space="preserve">để </w:t>
      </w:r>
      <w:r w:rsidR="004458F6" w:rsidRPr="00624698">
        <w:rPr>
          <w:sz w:val="28"/>
        </w:rPr>
        <w:t xml:space="preserve">đưa vào </w:t>
      </w:r>
      <w:r w:rsidR="00BF70B8" w:rsidRPr="00624698">
        <w:rPr>
          <w:sz w:val="28"/>
        </w:rPr>
        <w:t xml:space="preserve">giao chỉ tiêu phát triển kinh tế - xã hội hàng năm của từng cấp. Huy động nguồn lực hợp pháp, kết hợp với sự hỗ trợ phù hợp từ ngân sách cho </w:t>
      </w:r>
      <w:r w:rsidR="00101EB7" w:rsidRPr="00624698">
        <w:rPr>
          <w:sz w:val="28"/>
        </w:rPr>
        <w:t xml:space="preserve">người dân trên địa bàn huyện tham gia BHXH tự nguyện, BHYT người nghèo, cận nghèo … để mở rộng diện bao phủ, đảm bảo </w:t>
      </w:r>
      <w:r w:rsidR="00667C26" w:rsidRPr="00624698">
        <w:rPr>
          <w:sz w:val="28"/>
        </w:rPr>
        <w:t>hoàn thành chỉ tiêu được giao hà</w:t>
      </w:r>
      <w:r w:rsidR="00101EB7" w:rsidRPr="00624698">
        <w:rPr>
          <w:sz w:val="28"/>
        </w:rPr>
        <w:t>ng năm.</w:t>
      </w:r>
    </w:p>
    <w:p w:rsidR="00BF70B8" w:rsidRDefault="004458F6" w:rsidP="001316A4">
      <w:pPr>
        <w:pStyle w:val="BodyText"/>
        <w:ind w:left="0" w:firstLine="691"/>
        <w:jc w:val="both"/>
      </w:pPr>
      <w:r w:rsidRPr="008D4EE2">
        <w:rPr>
          <w:spacing w:val="-4"/>
        </w:rPr>
        <w:t xml:space="preserve">3. </w:t>
      </w:r>
      <w:r w:rsidR="00BF70B8">
        <w:rPr>
          <w:spacing w:val="-4"/>
        </w:rPr>
        <w:t xml:space="preserve">Tăng cường công </w:t>
      </w:r>
      <w:r w:rsidR="00BF70B8">
        <w:rPr>
          <w:spacing w:val="-3"/>
        </w:rPr>
        <w:t xml:space="preserve">tác </w:t>
      </w:r>
      <w:r w:rsidR="00BF70B8">
        <w:rPr>
          <w:spacing w:val="-2"/>
        </w:rPr>
        <w:t xml:space="preserve">phổ </w:t>
      </w:r>
      <w:r w:rsidR="00BF70B8">
        <w:rPr>
          <w:spacing w:val="-4"/>
        </w:rPr>
        <w:t xml:space="preserve">biến, giáo </w:t>
      </w:r>
      <w:r w:rsidR="00BF70B8">
        <w:rPr>
          <w:spacing w:val="-3"/>
        </w:rPr>
        <w:t xml:space="preserve">dục </w:t>
      </w:r>
      <w:r w:rsidR="00BF70B8">
        <w:rPr>
          <w:spacing w:val="-4"/>
        </w:rPr>
        <w:t xml:space="preserve">pháp </w:t>
      </w:r>
      <w:r w:rsidR="00BF70B8">
        <w:rPr>
          <w:spacing w:val="-3"/>
        </w:rPr>
        <w:t xml:space="preserve">luật </w:t>
      </w:r>
      <w:r w:rsidR="00BF70B8">
        <w:t xml:space="preserve">về </w:t>
      </w:r>
      <w:r w:rsidR="00BF70B8">
        <w:rPr>
          <w:spacing w:val="-4"/>
        </w:rPr>
        <w:t xml:space="preserve">BHXH, BHYT; </w:t>
      </w:r>
      <w:r w:rsidR="00BF70B8">
        <w:rPr>
          <w:spacing w:val="-3"/>
        </w:rPr>
        <w:t xml:space="preserve">đổi </w:t>
      </w:r>
      <w:r w:rsidR="00BF70B8">
        <w:rPr>
          <w:spacing w:val="-4"/>
        </w:rPr>
        <w:t>mới</w:t>
      </w:r>
      <w:r w:rsidR="00BF70B8">
        <w:rPr>
          <w:spacing w:val="62"/>
        </w:rPr>
        <w:t xml:space="preserve"> </w:t>
      </w:r>
      <w:r w:rsidR="00BF70B8">
        <w:rPr>
          <w:spacing w:val="-3"/>
        </w:rPr>
        <w:t xml:space="preserve">nội </w:t>
      </w:r>
      <w:r w:rsidR="00BF70B8">
        <w:rPr>
          <w:spacing w:val="-4"/>
        </w:rPr>
        <w:t xml:space="preserve">dung, phương pháp truyền thông trên các phương </w:t>
      </w:r>
      <w:r w:rsidR="00BF70B8">
        <w:rPr>
          <w:spacing w:val="-3"/>
        </w:rPr>
        <w:t xml:space="preserve">tiện </w:t>
      </w:r>
      <w:r w:rsidR="00BF70B8">
        <w:rPr>
          <w:spacing w:val="-4"/>
        </w:rPr>
        <w:t xml:space="preserve">thông tin </w:t>
      </w:r>
      <w:r w:rsidR="00BF70B8">
        <w:rPr>
          <w:spacing w:val="-3"/>
        </w:rPr>
        <w:t xml:space="preserve">đại </w:t>
      </w:r>
      <w:r w:rsidR="00BF70B8">
        <w:rPr>
          <w:spacing w:val="-4"/>
        </w:rPr>
        <w:t xml:space="preserve">chúng </w:t>
      </w:r>
      <w:r w:rsidR="00BF70B8">
        <w:t xml:space="preserve">để </w:t>
      </w:r>
      <w:r w:rsidR="00BF70B8">
        <w:rPr>
          <w:spacing w:val="-4"/>
        </w:rPr>
        <w:t>cán</w:t>
      </w:r>
      <w:r w:rsidR="00BF70B8">
        <w:rPr>
          <w:spacing w:val="60"/>
        </w:rPr>
        <w:t xml:space="preserve"> </w:t>
      </w:r>
      <w:r w:rsidR="00BF70B8">
        <w:rPr>
          <w:spacing w:val="-3"/>
        </w:rPr>
        <w:t>bộ,</w:t>
      </w:r>
      <w:r w:rsidR="00BF70B8" w:rsidRPr="00BF70B8">
        <w:rPr>
          <w:spacing w:val="-4"/>
        </w:rPr>
        <w:t xml:space="preserve"> </w:t>
      </w:r>
      <w:r w:rsidR="00BF70B8">
        <w:rPr>
          <w:spacing w:val="-4"/>
        </w:rPr>
        <w:t xml:space="preserve">đảng viên, </w:t>
      </w:r>
      <w:r w:rsidR="00073E8A" w:rsidRPr="00073E8A">
        <w:rPr>
          <w:spacing w:val="-4"/>
        </w:rPr>
        <w:t>N</w:t>
      </w:r>
      <w:r w:rsidR="00BF70B8">
        <w:rPr>
          <w:spacing w:val="-4"/>
        </w:rPr>
        <w:t xml:space="preserve">hân </w:t>
      </w:r>
      <w:r w:rsidR="00BF70B8">
        <w:rPr>
          <w:spacing w:val="-3"/>
        </w:rPr>
        <w:t xml:space="preserve">dân hiểu rõ </w:t>
      </w:r>
      <w:r w:rsidR="00BF70B8">
        <w:t xml:space="preserve">sự </w:t>
      </w:r>
      <w:r w:rsidR="00BF70B8">
        <w:rPr>
          <w:spacing w:val="-4"/>
        </w:rPr>
        <w:t xml:space="preserve">cần thiết, </w:t>
      </w:r>
      <w:r w:rsidR="00BF70B8">
        <w:rPr>
          <w:spacing w:val="-3"/>
        </w:rPr>
        <w:t xml:space="preserve">vai </w:t>
      </w:r>
      <w:r w:rsidR="00BF70B8">
        <w:rPr>
          <w:spacing w:val="-4"/>
        </w:rPr>
        <w:t xml:space="preserve">trò, </w:t>
      </w:r>
      <w:r w:rsidR="00BF70B8">
        <w:rPr>
          <w:spacing w:val="-3"/>
        </w:rPr>
        <w:t xml:space="preserve">lợi </w:t>
      </w:r>
      <w:r w:rsidR="00BF70B8">
        <w:rPr>
          <w:spacing w:val="-4"/>
        </w:rPr>
        <w:t xml:space="preserve">ích, </w:t>
      </w:r>
      <w:r w:rsidR="00BF70B8">
        <w:t xml:space="preserve">ý </w:t>
      </w:r>
      <w:r w:rsidR="00BF70B8">
        <w:rPr>
          <w:spacing w:val="-4"/>
        </w:rPr>
        <w:t xml:space="preserve">nghĩa </w:t>
      </w:r>
      <w:r w:rsidR="00BF70B8">
        <w:rPr>
          <w:spacing w:val="-3"/>
        </w:rPr>
        <w:t xml:space="preserve">của </w:t>
      </w:r>
      <w:r w:rsidR="00BF70B8">
        <w:rPr>
          <w:spacing w:val="-4"/>
        </w:rPr>
        <w:t>chính sách BHXH,</w:t>
      </w:r>
      <w:r w:rsidR="00BF70B8">
        <w:rPr>
          <w:spacing w:val="62"/>
        </w:rPr>
        <w:t xml:space="preserve"> </w:t>
      </w:r>
      <w:r w:rsidR="00BF70B8">
        <w:rPr>
          <w:spacing w:val="-4"/>
        </w:rPr>
        <w:t xml:space="preserve">BHYT, </w:t>
      </w:r>
      <w:r w:rsidR="00BF70B8">
        <w:rPr>
          <w:spacing w:val="-3"/>
        </w:rPr>
        <w:t xml:space="preserve">tạo </w:t>
      </w:r>
      <w:r w:rsidR="00BF70B8">
        <w:t xml:space="preserve">sự </w:t>
      </w:r>
      <w:r w:rsidR="00BF70B8">
        <w:rPr>
          <w:spacing w:val="-4"/>
        </w:rPr>
        <w:t xml:space="preserve">đồng thuận, thống nhất trong </w:t>
      </w:r>
      <w:r w:rsidR="00BF70B8">
        <w:rPr>
          <w:spacing w:val="-3"/>
        </w:rPr>
        <w:t xml:space="preserve">tổ </w:t>
      </w:r>
      <w:r w:rsidR="00BF70B8">
        <w:rPr>
          <w:spacing w:val="-4"/>
        </w:rPr>
        <w:t xml:space="preserve">chức thực hiện chính sách BHXH, BHYT. </w:t>
      </w:r>
      <w:r w:rsidR="00BF70B8">
        <w:rPr>
          <w:spacing w:val="-3"/>
        </w:rPr>
        <w:t xml:space="preserve">Đẩy </w:t>
      </w:r>
      <w:r w:rsidR="00BF70B8">
        <w:rPr>
          <w:spacing w:val="-4"/>
        </w:rPr>
        <w:t xml:space="preserve">mạnh các </w:t>
      </w:r>
      <w:r w:rsidR="00BF70B8">
        <w:rPr>
          <w:spacing w:val="-3"/>
        </w:rPr>
        <w:t xml:space="preserve">hoạt động </w:t>
      </w:r>
      <w:r w:rsidR="00BF70B8">
        <w:rPr>
          <w:spacing w:val="-4"/>
        </w:rPr>
        <w:t xml:space="preserve">truyền thông trực </w:t>
      </w:r>
      <w:r w:rsidR="00BF70B8">
        <w:rPr>
          <w:spacing w:val="-3"/>
        </w:rPr>
        <w:t xml:space="preserve">tiếp tới </w:t>
      </w:r>
      <w:r w:rsidR="00BF70B8">
        <w:rPr>
          <w:spacing w:val="-4"/>
        </w:rPr>
        <w:t xml:space="preserve">người </w:t>
      </w:r>
      <w:r w:rsidR="00BF70B8">
        <w:rPr>
          <w:spacing w:val="-3"/>
        </w:rPr>
        <w:t xml:space="preserve">dân </w:t>
      </w:r>
      <w:r w:rsidR="00BF70B8">
        <w:t xml:space="preserve">về </w:t>
      </w:r>
      <w:r w:rsidR="00BF70B8">
        <w:rPr>
          <w:spacing w:val="-3"/>
        </w:rPr>
        <w:t xml:space="preserve">các lợi ích khi </w:t>
      </w:r>
      <w:r w:rsidR="00BF70B8">
        <w:rPr>
          <w:spacing w:val="-4"/>
        </w:rPr>
        <w:t xml:space="preserve">tham </w:t>
      </w:r>
      <w:r w:rsidR="00BF70B8">
        <w:rPr>
          <w:spacing w:val="-3"/>
        </w:rPr>
        <w:t xml:space="preserve">gia </w:t>
      </w:r>
      <w:r w:rsidR="00BF70B8">
        <w:rPr>
          <w:spacing w:val="-4"/>
        </w:rPr>
        <w:t xml:space="preserve">BHXH, BHYT </w:t>
      </w:r>
      <w:r w:rsidR="00BF70B8">
        <w:t xml:space="preserve">để </w:t>
      </w:r>
      <w:r w:rsidR="00BF70B8">
        <w:rPr>
          <w:spacing w:val="-4"/>
        </w:rPr>
        <w:t xml:space="preserve">người </w:t>
      </w:r>
      <w:r w:rsidR="00BF70B8">
        <w:rPr>
          <w:spacing w:val="-3"/>
        </w:rPr>
        <w:t xml:space="preserve">dân </w:t>
      </w:r>
      <w:r w:rsidR="00BF70B8">
        <w:rPr>
          <w:spacing w:val="-4"/>
        </w:rPr>
        <w:t xml:space="preserve">biết, tích </w:t>
      </w:r>
      <w:r w:rsidR="00BF70B8">
        <w:rPr>
          <w:spacing w:val="-3"/>
        </w:rPr>
        <w:t xml:space="preserve">cực </w:t>
      </w:r>
      <w:r w:rsidR="00BF70B8">
        <w:rPr>
          <w:spacing w:val="-4"/>
        </w:rPr>
        <w:t xml:space="preserve">tham gia, </w:t>
      </w:r>
      <w:r w:rsidR="00BF70B8">
        <w:rPr>
          <w:spacing w:val="-3"/>
        </w:rPr>
        <w:t xml:space="preserve">nhằm đảm bảo an sinh </w:t>
      </w:r>
      <w:r w:rsidR="00BF70B8">
        <w:t xml:space="preserve">xã </w:t>
      </w:r>
      <w:r w:rsidR="00BF70B8">
        <w:rPr>
          <w:spacing w:val="-3"/>
        </w:rPr>
        <w:t xml:space="preserve">hội lâu </w:t>
      </w:r>
      <w:r w:rsidR="00BF70B8">
        <w:rPr>
          <w:spacing w:val="-4"/>
        </w:rPr>
        <w:t xml:space="preserve">dài, </w:t>
      </w:r>
      <w:r w:rsidR="00BF70B8">
        <w:rPr>
          <w:spacing w:val="-3"/>
        </w:rPr>
        <w:t xml:space="preserve">bền </w:t>
      </w:r>
      <w:r w:rsidR="00BF70B8">
        <w:rPr>
          <w:spacing w:val="-5"/>
        </w:rPr>
        <w:t>vững.</w:t>
      </w:r>
    </w:p>
    <w:p w:rsidR="00BF70B8" w:rsidRPr="004458F6" w:rsidRDefault="004458F6" w:rsidP="001316A4">
      <w:pPr>
        <w:tabs>
          <w:tab w:val="left" w:pos="1332"/>
        </w:tabs>
        <w:spacing w:before="120"/>
        <w:ind w:firstLine="709"/>
        <w:jc w:val="both"/>
        <w:rPr>
          <w:sz w:val="28"/>
        </w:rPr>
      </w:pPr>
      <w:r w:rsidRPr="008D4EE2">
        <w:rPr>
          <w:sz w:val="28"/>
        </w:rPr>
        <w:t xml:space="preserve">4. </w:t>
      </w:r>
      <w:r w:rsidR="00BF70B8" w:rsidRPr="004458F6">
        <w:rPr>
          <w:sz w:val="28"/>
        </w:rPr>
        <w:t xml:space="preserve">Tổ chức thanh tra, kiểm tra tại các đơn vị, doanh nghiệp trên địa bàn phát sinh nợ tiền đóng BHXH, BHYT; các doanh nghiệp có biểu hiện trốn đóng BHXH, BHYT cho người lao động từ dữ liệu của cơ quan </w:t>
      </w:r>
      <w:r w:rsidRPr="008D4EE2">
        <w:rPr>
          <w:sz w:val="28"/>
        </w:rPr>
        <w:t>T</w:t>
      </w:r>
      <w:r w:rsidR="00BF70B8" w:rsidRPr="004458F6">
        <w:rPr>
          <w:sz w:val="28"/>
        </w:rPr>
        <w:t>huế, cơ quan đăng ký kinh doanh, cơ quan quản lý nhà nước về lao động để khắc phục tình trạng chậm đóng, trốn đóng, nợ đọng tiền BHXH,</w:t>
      </w:r>
      <w:r w:rsidR="00BF70B8" w:rsidRPr="004458F6">
        <w:rPr>
          <w:spacing w:val="-6"/>
          <w:sz w:val="28"/>
        </w:rPr>
        <w:t xml:space="preserve"> </w:t>
      </w:r>
      <w:r w:rsidR="00BF70B8" w:rsidRPr="004458F6">
        <w:rPr>
          <w:sz w:val="28"/>
        </w:rPr>
        <w:t>BHYT.</w:t>
      </w:r>
    </w:p>
    <w:p w:rsidR="00BF70B8" w:rsidRPr="004458F6" w:rsidRDefault="004458F6" w:rsidP="001316A4">
      <w:pPr>
        <w:tabs>
          <w:tab w:val="left" w:pos="1305"/>
        </w:tabs>
        <w:spacing w:before="120"/>
        <w:ind w:firstLine="709"/>
        <w:jc w:val="both"/>
        <w:rPr>
          <w:sz w:val="28"/>
        </w:rPr>
      </w:pPr>
      <w:r w:rsidRPr="008D4EE2">
        <w:rPr>
          <w:sz w:val="28"/>
        </w:rPr>
        <w:t xml:space="preserve">5. </w:t>
      </w:r>
      <w:r w:rsidR="00BF70B8" w:rsidRPr="004458F6">
        <w:rPr>
          <w:sz w:val="28"/>
        </w:rPr>
        <w:t xml:space="preserve">Xây dựng và triển khai các giải pháp phòng ngừa, chống lạm dụng khi lập hồ sơ hưởng chế độ BHXH và khám, chữa bệnh BHYT nhằm thực hiện nghiêm các quy định của pháp luật, đảm bảo quyền lợi cho người lao động và </w:t>
      </w:r>
      <w:r w:rsidR="009D3316" w:rsidRPr="009D3316">
        <w:rPr>
          <w:sz w:val="28"/>
        </w:rPr>
        <w:t>N</w:t>
      </w:r>
      <w:r w:rsidR="00BF70B8" w:rsidRPr="004458F6">
        <w:rPr>
          <w:sz w:val="28"/>
        </w:rPr>
        <w:t>hân</w:t>
      </w:r>
      <w:r w:rsidR="00BF70B8" w:rsidRPr="004458F6">
        <w:rPr>
          <w:spacing w:val="-12"/>
          <w:sz w:val="28"/>
        </w:rPr>
        <w:t xml:space="preserve"> </w:t>
      </w:r>
      <w:r w:rsidR="00BF70B8" w:rsidRPr="004458F6">
        <w:rPr>
          <w:sz w:val="28"/>
        </w:rPr>
        <w:t>dân.</w:t>
      </w:r>
    </w:p>
    <w:p w:rsidR="00BF70B8" w:rsidRPr="004458F6" w:rsidRDefault="004458F6" w:rsidP="001316A4">
      <w:pPr>
        <w:tabs>
          <w:tab w:val="left" w:pos="1310"/>
        </w:tabs>
        <w:spacing w:before="120"/>
        <w:ind w:firstLine="709"/>
        <w:jc w:val="both"/>
        <w:rPr>
          <w:sz w:val="28"/>
        </w:rPr>
      </w:pPr>
      <w:r w:rsidRPr="008D4EE2">
        <w:rPr>
          <w:sz w:val="28"/>
        </w:rPr>
        <w:t xml:space="preserve">6. </w:t>
      </w:r>
      <w:r w:rsidR="00BF70B8" w:rsidRPr="004458F6">
        <w:rPr>
          <w:sz w:val="28"/>
        </w:rPr>
        <w:t>Tích cực triển khai thực hiện giao dịch thủ tục hành chính trên Cổng dịch vụ Công Quốc gia và môi trường điện tử tại các cơ quan, đơn vị, cấp phường, xã đáp ứng yêu cầu cải cách thủ tục hành chính, đảm bảo công khai, minh bạch, tạo điều kiện thuận lợi nhất cho người tham gia và thụ hưởng chính sách BHXH,</w:t>
      </w:r>
      <w:r w:rsidR="00BF70B8" w:rsidRPr="004458F6">
        <w:rPr>
          <w:spacing w:val="-19"/>
          <w:sz w:val="28"/>
        </w:rPr>
        <w:t xml:space="preserve"> </w:t>
      </w:r>
      <w:r w:rsidR="00BF70B8" w:rsidRPr="004458F6">
        <w:rPr>
          <w:sz w:val="28"/>
        </w:rPr>
        <w:t>BHYT.</w:t>
      </w:r>
    </w:p>
    <w:p w:rsidR="00BF70B8" w:rsidRPr="004458F6" w:rsidRDefault="004458F6" w:rsidP="001316A4">
      <w:pPr>
        <w:tabs>
          <w:tab w:val="left" w:pos="1334"/>
        </w:tabs>
        <w:spacing w:before="120"/>
        <w:ind w:firstLine="709"/>
        <w:jc w:val="both"/>
        <w:rPr>
          <w:sz w:val="28"/>
        </w:rPr>
      </w:pPr>
      <w:r w:rsidRPr="008D4EE2">
        <w:rPr>
          <w:sz w:val="28"/>
        </w:rPr>
        <w:t xml:space="preserve">7. </w:t>
      </w:r>
      <w:r w:rsidR="00BF70B8" w:rsidRPr="004458F6">
        <w:rPr>
          <w:sz w:val="28"/>
        </w:rPr>
        <w:t xml:space="preserve">Phối hợp Ủy ban MTTQ và các </w:t>
      </w:r>
      <w:r w:rsidR="00572D38" w:rsidRPr="00572D38">
        <w:rPr>
          <w:sz w:val="28"/>
        </w:rPr>
        <w:t>tổ chức chính trị - xã hội</w:t>
      </w:r>
      <w:r w:rsidR="00BF70B8" w:rsidRPr="004458F6">
        <w:rPr>
          <w:sz w:val="28"/>
        </w:rPr>
        <w:t xml:space="preserve"> huyện, các cơ quan, đơn vị liên quan, các tổ chức xã hội, tổ chức xã hội - nghề nghiệp trong việc thực hiện công tác BHXH, BHYT và kịp thời giải quyết, xử lý các vấn đề liên quan về quyền và lợi ích hợp pháp của người tham gia BHXH, BHYT trên địa bàn</w:t>
      </w:r>
      <w:r w:rsidR="00BF70B8" w:rsidRPr="004458F6">
        <w:rPr>
          <w:spacing w:val="-12"/>
          <w:sz w:val="28"/>
        </w:rPr>
        <w:t xml:space="preserve"> </w:t>
      </w:r>
      <w:r w:rsidR="00C10692" w:rsidRPr="008D4EE2">
        <w:rPr>
          <w:sz w:val="28"/>
        </w:rPr>
        <w:t>h</w:t>
      </w:r>
      <w:r w:rsidR="00BF70B8" w:rsidRPr="004458F6">
        <w:rPr>
          <w:sz w:val="28"/>
        </w:rPr>
        <w:t>uyện.</w:t>
      </w:r>
    </w:p>
    <w:p w:rsidR="00BF70B8" w:rsidRPr="004458F6" w:rsidRDefault="004458F6" w:rsidP="001316A4">
      <w:pPr>
        <w:tabs>
          <w:tab w:val="left" w:pos="1308"/>
        </w:tabs>
        <w:spacing w:before="120"/>
        <w:ind w:firstLine="709"/>
        <w:jc w:val="both"/>
        <w:rPr>
          <w:sz w:val="28"/>
        </w:rPr>
      </w:pPr>
      <w:r w:rsidRPr="008D4EE2">
        <w:rPr>
          <w:spacing w:val="-4"/>
          <w:sz w:val="28"/>
        </w:rPr>
        <w:t xml:space="preserve">8. </w:t>
      </w:r>
      <w:r w:rsidR="00BF70B8" w:rsidRPr="004458F6">
        <w:rPr>
          <w:spacing w:val="-4"/>
          <w:sz w:val="28"/>
        </w:rPr>
        <w:t xml:space="preserve">Hàng </w:t>
      </w:r>
      <w:r w:rsidR="00BF70B8" w:rsidRPr="004458F6">
        <w:rPr>
          <w:spacing w:val="-3"/>
          <w:sz w:val="28"/>
        </w:rPr>
        <w:t xml:space="preserve">năm </w:t>
      </w:r>
      <w:r w:rsidR="00BF70B8" w:rsidRPr="004458F6">
        <w:rPr>
          <w:spacing w:val="-4"/>
          <w:sz w:val="28"/>
        </w:rPr>
        <w:t xml:space="preserve">thực hiện </w:t>
      </w:r>
      <w:r w:rsidR="00BF70B8" w:rsidRPr="004458F6">
        <w:rPr>
          <w:sz w:val="28"/>
        </w:rPr>
        <w:t xml:space="preserve">sơ </w:t>
      </w:r>
      <w:r w:rsidR="00BF70B8" w:rsidRPr="004458F6">
        <w:rPr>
          <w:spacing w:val="-4"/>
          <w:sz w:val="28"/>
        </w:rPr>
        <w:t xml:space="preserve">kết, </w:t>
      </w:r>
      <w:r w:rsidR="00BF70B8" w:rsidRPr="004458F6">
        <w:rPr>
          <w:spacing w:val="-3"/>
          <w:sz w:val="28"/>
        </w:rPr>
        <w:t xml:space="preserve">tổng kết, </w:t>
      </w:r>
      <w:r w:rsidR="00BF70B8" w:rsidRPr="004458F6">
        <w:rPr>
          <w:spacing w:val="-4"/>
          <w:sz w:val="28"/>
        </w:rPr>
        <w:t xml:space="preserve">đánh giá, </w:t>
      </w:r>
      <w:r w:rsidR="00BF70B8" w:rsidRPr="004458F6">
        <w:rPr>
          <w:spacing w:val="-3"/>
          <w:sz w:val="28"/>
        </w:rPr>
        <w:t xml:space="preserve">rút </w:t>
      </w:r>
      <w:r w:rsidR="00BF70B8" w:rsidRPr="004458F6">
        <w:rPr>
          <w:spacing w:val="-4"/>
          <w:sz w:val="28"/>
        </w:rPr>
        <w:t xml:space="preserve">kinh nghiệm, nhân </w:t>
      </w:r>
      <w:r w:rsidR="00BF70B8" w:rsidRPr="004458F6">
        <w:rPr>
          <w:spacing w:val="-3"/>
          <w:sz w:val="28"/>
        </w:rPr>
        <w:t xml:space="preserve">rộng mô hình </w:t>
      </w:r>
      <w:r w:rsidR="00BF70B8" w:rsidRPr="004458F6">
        <w:rPr>
          <w:spacing w:val="-4"/>
          <w:sz w:val="28"/>
        </w:rPr>
        <w:t xml:space="preserve">hiệu quả; biểu </w:t>
      </w:r>
      <w:r w:rsidR="00BF70B8" w:rsidRPr="004458F6">
        <w:rPr>
          <w:spacing w:val="-5"/>
          <w:sz w:val="28"/>
        </w:rPr>
        <w:t xml:space="preserve">dương, </w:t>
      </w:r>
      <w:r w:rsidR="00BF70B8" w:rsidRPr="004458F6">
        <w:rPr>
          <w:spacing w:val="-4"/>
          <w:sz w:val="28"/>
        </w:rPr>
        <w:t xml:space="preserve">khen thưởng các </w:t>
      </w:r>
      <w:r w:rsidR="00BF70B8" w:rsidRPr="004458F6">
        <w:rPr>
          <w:spacing w:val="-3"/>
          <w:sz w:val="28"/>
        </w:rPr>
        <w:t xml:space="preserve">đơn </w:t>
      </w:r>
      <w:r w:rsidR="00BF70B8" w:rsidRPr="004458F6">
        <w:rPr>
          <w:spacing w:val="-2"/>
          <w:sz w:val="28"/>
        </w:rPr>
        <w:t xml:space="preserve">vị, </w:t>
      </w:r>
      <w:r w:rsidR="00BF70B8" w:rsidRPr="004458F6">
        <w:rPr>
          <w:spacing w:val="-3"/>
          <w:sz w:val="28"/>
        </w:rPr>
        <w:t xml:space="preserve">cá </w:t>
      </w:r>
      <w:r w:rsidR="00BF70B8" w:rsidRPr="004458F6">
        <w:rPr>
          <w:spacing w:val="-4"/>
          <w:sz w:val="28"/>
        </w:rPr>
        <w:t xml:space="preserve">nhân </w:t>
      </w:r>
      <w:r w:rsidR="00BF70B8" w:rsidRPr="004458F6">
        <w:rPr>
          <w:spacing w:val="-3"/>
          <w:sz w:val="28"/>
        </w:rPr>
        <w:t xml:space="preserve">có </w:t>
      </w:r>
      <w:r w:rsidR="00BF70B8" w:rsidRPr="004458F6">
        <w:rPr>
          <w:spacing w:val="-4"/>
          <w:sz w:val="28"/>
        </w:rPr>
        <w:t xml:space="preserve">thành tích </w:t>
      </w:r>
      <w:r w:rsidR="00BF70B8" w:rsidRPr="004458F6">
        <w:rPr>
          <w:spacing w:val="-3"/>
          <w:sz w:val="28"/>
        </w:rPr>
        <w:t xml:space="preserve">xuất sắc </w:t>
      </w:r>
      <w:r w:rsidR="00BF70B8" w:rsidRPr="004458F6">
        <w:rPr>
          <w:spacing w:val="-4"/>
          <w:sz w:val="28"/>
        </w:rPr>
        <w:t>trong công</w:t>
      </w:r>
      <w:r w:rsidR="00BF70B8" w:rsidRPr="004458F6">
        <w:rPr>
          <w:spacing w:val="-9"/>
          <w:sz w:val="28"/>
        </w:rPr>
        <w:t xml:space="preserve"> </w:t>
      </w:r>
      <w:r w:rsidR="00BF70B8" w:rsidRPr="004458F6">
        <w:rPr>
          <w:spacing w:val="-3"/>
          <w:sz w:val="28"/>
        </w:rPr>
        <w:t>tác</w:t>
      </w:r>
      <w:r w:rsidR="00BF70B8" w:rsidRPr="004458F6">
        <w:rPr>
          <w:spacing w:val="-9"/>
          <w:sz w:val="28"/>
        </w:rPr>
        <w:t xml:space="preserve"> </w:t>
      </w:r>
      <w:r w:rsidR="00BF70B8" w:rsidRPr="004458F6">
        <w:rPr>
          <w:spacing w:val="-4"/>
          <w:sz w:val="28"/>
        </w:rPr>
        <w:t>lãnh</w:t>
      </w:r>
      <w:r w:rsidR="00BF70B8" w:rsidRPr="004458F6">
        <w:rPr>
          <w:spacing w:val="-8"/>
          <w:sz w:val="28"/>
        </w:rPr>
        <w:t xml:space="preserve"> </w:t>
      </w:r>
      <w:r w:rsidR="00BF70B8" w:rsidRPr="004458F6">
        <w:rPr>
          <w:spacing w:val="-4"/>
          <w:sz w:val="28"/>
        </w:rPr>
        <w:t>đạo,</w:t>
      </w:r>
      <w:r w:rsidR="00BF70B8" w:rsidRPr="004458F6">
        <w:rPr>
          <w:spacing w:val="-10"/>
          <w:sz w:val="28"/>
        </w:rPr>
        <w:t xml:space="preserve"> </w:t>
      </w:r>
      <w:r w:rsidR="00BF70B8" w:rsidRPr="004458F6">
        <w:rPr>
          <w:spacing w:val="-3"/>
          <w:sz w:val="28"/>
        </w:rPr>
        <w:t>chỉ</w:t>
      </w:r>
      <w:r w:rsidR="00BF70B8" w:rsidRPr="004458F6">
        <w:rPr>
          <w:spacing w:val="-9"/>
          <w:sz w:val="28"/>
        </w:rPr>
        <w:t xml:space="preserve"> </w:t>
      </w:r>
      <w:r w:rsidR="00BF70B8" w:rsidRPr="004458F6">
        <w:rPr>
          <w:spacing w:val="-3"/>
          <w:sz w:val="28"/>
        </w:rPr>
        <w:t>đạo</w:t>
      </w:r>
      <w:r w:rsidR="00BF70B8" w:rsidRPr="004458F6">
        <w:rPr>
          <w:spacing w:val="-8"/>
          <w:sz w:val="28"/>
        </w:rPr>
        <w:t xml:space="preserve"> </w:t>
      </w:r>
      <w:r w:rsidR="00BF70B8" w:rsidRPr="004458F6">
        <w:rPr>
          <w:spacing w:val="-4"/>
          <w:sz w:val="28"/>
        </w:rPr>
        <w:t>thực</w:t>
      </w:r>
      <w:r w:rsidR="00BF70B8" w:rsidRPr="004458F6">
        <w:rPr>
          <w:spacing w:val="-9"/>
          <w:sz w:val="28"/>
        </w:rPr>
        <w:t xml:space="preserve"> </w:t>
      </w:r>
      <w:r w:rsidR="00BF70B8" w:rsidRPr="004458F6">
        <w:rPr>
          <w:spacing w:val="-4"/>
          <w:sz w:val="28"/>
        </w:rPr>
        <w:t>hiện</w:t>
      </w:r>
      <w:r w:rsidR="00BF70B8" w:rsidRPr="004458F6">
        <w:rPr>
          <w:spacing w:val="-8"/>
          <w:sz w:val="28"/>
        </w:rPr>
        <w:t xml:space="preserve"> </w:t>
      </w:r>
      <w:r w:rsidR="00BF70B8" w:rsidRPr="004458F6">
        <w:rPr>
          <w:spacing w:val="-4"/>
          <w:sz w:val="28"/>
        </w:rPr>
        <w:t>chính</w:t>
      </w:r>
      <w:r w:rsidR="00BF70B8" w:rsidRPr="004458F6">
        <w:rPr>
          <w:spacing w:val="-9"/>
          <w:sz w:val="28"/>
        </w:rPr>
        <w:t xml:space="preserve"> </w:t>
      </w:r>
      <w:r w:rsidR="00BF70B8" w:rsidRPr="004458F6">
        <w:rPr>
          <w:spacing w:val="-4"/>
          <w:sz w:val="28"/>
        </w:rPr>
        <w:t>sách</w:t>
      </w:r>
      <w:r w:rsidR="00BF70B8" w:rsidRPr="004458F6">
        <w:rPr>
          <w:spacing w:val="-8"/>
          <w:sz w:val="28"/>
        </w:rPr>
        <w:t xml:space="preserve"> </w:t>
      </w:r>
      <w:r w:rsidR="00BF70B8" w:rsidRPr="004458F6">
        <w:rPr>
          <w:spacing w:val="-4"/>
          <w:sz w:val="28"/>
        </w:rPr>
        <w:t>BHXH,</w:t>
      </w:r>
      <w:r w:rsidR="00BF70B8" w:rsidRPr="004458F6">
        <w:rPr>
          <w:spacing w:val="-10"/>
          <w:sz w:val="28"/>
        </w:rPr>
        <w:t xml:space="preserve"> </w:t>
      </w:r>
      <w:r w:rsidR="00BF70B8" w:rsidRPr="004458F6">
        <w:rPr>
          <w:spacing w:val="-4"/>
          <w:sz w:val="28"/>
        </w:rPr>
        <w:t>BHYT.</w:t>
      </w:r>
    </w:p>
    <w:p w:rsidR="00161E80" w:rsidRPr="008D4EE2" w:rsidRDefault="004458F6" w:rsidP="001316A4">
      <w:pPr>
        <w:tabs>
          <w:tab w:val="left" w:pos="1351"/>
        </w:tabs>
        <w:spacing w:before="120"/>
        <w:ind w:firstLine="709"/>
        <w:jc w:val="both"/>
        <w:rPr>
          <w:sz w:val="28"/>
        </w:rPr>
      </w:pPr>
      <w:r w:rsidRPr="008D4EE2">
        <w:rPr>
          <w:sz w:val="28"/>
        </w:rPr>
        <w:t xml:space="preserve">9. </w:t>
      </w:r>
      <w:r w:rsidR="00BF70B8" w:rsidRPr="004458F6">
        <w:rPr>
          <w:sz w:val="28"/>
        </w:rPr>
        <w:t xml:space="preserve">Thực hiện các nhiệm vụ khác theo yêu cầu của UBND </w:t>
      </w:r>
      <w:r w:rsidRPr="008D4EE2">
        <w:rPr>
          <w:sz w:val="28"/>
        </w:rPr>
        <w:t>h</w:t>
      </w:r>
      <w:r w:rsidR="00BF70B8" w:rsidRPr="004458F6">
        <w:rPr>
          <w:sz w:val="28"/>
        </w:rPr>
        <w:t>uyện, Chủ tịch UBND</w:t>
      </w:r>
      <w:r w:rsidR="00BF70B8" w:rsidRPr="004458F6">
        <w:rPr>
          <w:spacing w:val="-1"/>
          <w:sz w:val="28"/>
        </w:rPr>
        <w:t xml:space="preserve"> </w:t>
      </w:r>
      <w:r w:rsidRPr="008D4EE2">
        <w:rPr>
          <w:sz w:val="28"/>
        </w:rPr>
        <w:t>h</w:t>
      </w:r>
      <w:r w:rsidR="005405B5">
        <w:rPr>
          <w:sz w:val="28"/>
        </w:rPr>
        <w:t>uyệ</w:t>
      </w:r>
      <w:r w:rsidR="00C10692" w:rsidRPr="008D4EE2">
        <w:rPr>
          <w:sz w:val="28"/>
        </w:rPr>
        <w:t>n.</w:t>
      </w:r>
    </w:p>
    <w:p w:rsidR="00BF70B8" w:rsidRDefault="00BF70B8" w:rsidP="001316A4">
      <w:pPr>
        <w:pStyle w:val="Heading1"/>
        <w:spacing w:before="120"/>
        <w:ind w:left="720"/>
        <w:jc w:val="both"/>
      </w:pPr>
      <w:r>
        <w:t>Điều 3</w:t>
      </w:r>
      <w:r w:rsidR="00AF4DE9">
        <w:t xml:space="preserve">. Tổ chức và hoạt động của Ban </w:t>
      </w:r>
      <w:r w:rsidR="00AF4DE9" w:rsidRPr="00605ED8">
        <w:t>C</w:t>
      </w:r>
      <w:r>
        <w:t>hỉ đạo</w:t>
      </w:r>
    </w:p>
    <w:p w:rsidR="00BF70B8" w:rsidRPr="00624698" w:rsidRDefault="00624698" w:rsidP="001316A4">
      <w:pPr>
        <w:jc w:val="both"/>
        <w:rPr>
          <w:sz w:val="28"/>
        </w:rPr>
      </w:pPr>
      <w:r>
        <w:rPr>
          <w:sz w:val="28"/>
        </w:rPr>
        <w:tab/>
      </w:r>
      <w:r w:rsidRPr="00624698">
        <w:rPr>
          <w:sz w:val="28"/>
        </w:rPr>
        <w:t xml:space="preserve">1. </w:t>
      </w:r>
      <w:r w:rsidR="00BF70B8" w:rsidRPr="00624698">
        <w:rPr>
          <w:sz w:val="28"/>
        </w:rPr>
        <w:t xml:space="preserve">Trưởng </w:t>
      </w:r>
      <w:r w:rsidR="00B176F7" w:rsidRPr="00624698">
        <w:rPr>
          <w:sz w:val="28"/>
        </w:rPr>
        <w:t xml:space="preserve">ban </w:t>
      </w:r>
      <w:r w:rsidR="00BF70B8" w:rsidRPr="00624698">
        <w:rPr>
          <w:sz w:val="28"/>
        </w:rPr>
        <w:t>Ban</w:t>
      </w:r>
      <w:r w:rsidR="00C10692" w:rsidRPr="00624698">
        <w:rPr>
          <w:sz w:val="28"/>
        </w:rPr>
        <w:t xml:space="preserve"> Chỉ đạo</w:t>
      </w:r>
      <w:r w:rsidR="00BF70B8" w:rsidRPr="00624698">
        <w:rPr>
          <w:sz w:val="28"/>
        </w:rPr>
        <w:t xml:space="preserve"> chịu trách nhiệm</w:t>
      </w:r>
      <w:r w:rsidR="00C10692" w:rsidRPr="00624698">
        <w:rPr>
          <w:sz w:val="28"/>
        </w:rPr>
        <w:t xml:space="preserve"> chỉ đạo thực hiện,</w:t>
      </w:r>
      <w:r w:rsidR="00AD64FF" w:rsidRPr="00624698">
        <w:rPr>
          <w:sz w:val="28"/>
        </w:rPr>
        <w:t xml:space="preserve"> </w:t>
      </w:r>
      <w:r w:rsidR="00BF70B8" w:rsidRPr="00624698">
        <w:rPr>
          <w:sz w:val="28"/>
        </w:rPr>
        <w:t xml:space="preserve">phân công nhiệm vụ đối với </w:t>
      </w:r>
      <w:r w:rsidR="00BF70B8" w:rsidRPr="00624698">
        <w:rPr>
          <w:spacing w:val="-2"/>
          <w:sz w:val="28"/>
        </w:rPr>
        <w:t xml:space="preserve">Phó </w:t>
      </w:r>
      <w:r w:rsidR="00605ED8">
        <w:rPr>
          <w:sz w:val="28"/>
        </w:rPr>
        <w:t>Trưởng ban và các t</w:t>
      </w:r>
      <w:r w:rsidR="00BF70B8" w:rsidRPr="00624698">
        <w:rPr>
          <w:sz w:val="28"/>
        </w:rPr>
        <w:t>hành viên của Ban chỉ</w:t>
      </w:r>
      <w:r w:rsidR="00BF70B8" w:rsidRPr="00624698">
        <w:rPr>
          <w:spacing w:val="-1"/>
          <w:sz w:val="28"/>
        </w:rPr>
        <w:t xml:space="preserve"> </w:t>
      </w:r>
      <w:r w:rsidR="00BF70B8" w:rsidRPr="00624698">
        <w:rPr>
          <w:sz w:val="28"/>
        </w:rPr>
        <w:t>đạo.</w:t>
      </w:r>
    </w:p>
    <w:p w:rsidR="00BF70B8" w:rsidRPr="00624698" w:rsidRDefault="00624698" w:rsidP="001316A4">
      <w:pPr>
        <w:jc w:val="both"/>
        <w:rPr>
          <w:sz w:val="28"/>
        </w:rPr>
      </w:pPr>
      <w:r>
        <w:rPr>
          <w:spacing w:val="-3"/>
          <w:sz w:val="28"/>
        </w:rPr>
        <w:tab/>
      </w:r>
      <w:r w:rsidRPr="00624698">
        <w:rPr>
          <w:spacing w:val="-3"/>
          <w:sz w:val="28"/>
        </w:rPr>
        <w:t xml:space="preserve">2. </w:t>
      </w:r>
      <w:r w:rsidR="00BF70B8" w:rsidRPr="00624698">
        <w:rPr>
          <w:spacing w:val="-3"/>
          <w:sz w:val="28"/>
        </w:rPr>
        <w:t xml:space="preserve">Trưởng </w:t>
      </w:r>
      <w:r w:rsidR="00CB76A4" w:rsidRPr="00624698">
        <w:rPr>
          <w:sz w:val="28"/>
        </w:rPr>
        <w:t>b</w:t>
      </w:r>
      <w:r w:rsidR="00BF70B8" w:rsidRPr="00624698">
        <w:rPr>
          <w:sz w:val="28"/>
        </w:rPr>
        <w:t xml:space="preserve">an </w:t>
      </w:r>
      <w:r w:rsidR="00CB76A4" w:rsidRPr="00624698">
        <w:rPr>
          <w:sz w:val="28"/>
        </w:rPr>
        <w:t>Ban C</w:t>
      </w:r>
      <w:r w:rsidR="00BF70B8" w:rsidRPr="00624698">
        <w:rPr>
          <w:sz w:val="28"/>
        </w:rPr>
        <w:t xml:space="preserve">hỉ </w:t>
      </w:r>
      <w:r w:rsidR="00BF70B8" w:rsidRPr="00624698">
        <w:rPr>
          <w:spacing w:val="-3"/>
          <w:sz w:val="28"/>
        </w:rPr>
        <w:t xml:space="preserve">đạo </w:t>
      </w:r>
      <w:r w:rsidR="00BF70B8" w:rsidRPr="00624698">
        <w:rPr>
          <w:sz w:val="28"/>
        </w:rPr>
        <w:t xml:space="preserve">sử dụng </w:t>
      </w:r>
      <w:r w:rsidR="00BF70B8" w:rsidRPr="00624698">
        <w:rPr>
          <w:spacing w:val="-3"/>
          <w:sz w:val="28"/>
        </w:rPr>
        <w:t xml:space="preserve">con </w:t>
      </w:r>
      <w:r w:rsidR="00BF70B8" w:rsidRPr="00624698">
        <w:rPr>
          <w:sz w:val="28"/>
        </w:rPr>
        <w:t xml:space="preserve">dấu </w:t>
      </w:r>
      <w:r w:rsidR="00BF70B8" w:rsidRPr="00624698">
        <w:rPr>
          <w:spacing w:val="-2"/>
          <w:sz w:val="28"/>
        </w:rPr>
        <w:t xml:space="preserve">của </w:t>
      </w:r>
      <w:r w:rsidR="00BF70B8" w:rsidRPr="00624698">
        <w:rPr>
          <w:sz w:val="28"/>
        </w:rPr>
        <w:t xml:space="preserve">UBND </w:t>
      </w:r>
      <w:r w:rsidR="00BF70B8" w:rsidRPr="00624698">
        <w:rPr>
          <w:spacing w:val="-3"/>
          <w:sz w:val="28"/>
        </w:rPr>
        <w:t xml:space="preserve">huyện, </w:t>
      </w:r>
      <w:r w:rsidR="00AD64FF" w:rsidRPr="00624698">
        <w:rPr>
          <w:sz w:val="28"/>
        </w:rPr>
        <w:t>c</w:t>
      </w:r>
      <w:r w:rsidR="00BF70B8" w:rsidRPr="00624698">
        <w:rPr>
          <w:sz w:val="28"/>
        </w:rPr>
        <w:t xml:space="preserve">ác Phó </w:t>
      </w:r>
      <w:r w:rsidR="00C10692" w:rsidRPr="00624698">
        <w:rPr>
          <w:spacing w:val="-3"/>
          <w:sz w:val="28"/>
        </w:rPr>
        <w:t xml:space="preserve">Trưởng ban, các thành viên Ban Chỉ đạo </w:t>
      </w:r>
      <w:r w:rsidR="00BF70B8" w:rsidRPr="00624698">
        <w:rPr>
          <w:sz w:val="28"/>
        </w:rPr>
        <w:t>sử</w:t>
      </w:r>
      <w:r w:rsidR="00BF70B8" w:rsidRPr="00624698">
        <w:rPr>
          <w:spacing w:val="-7"/>
          <w:sz w:val="28"/>
        </w:rPr>
        <w:t xml:space="preserve"> </w:t>
      </w:r>
      <w:r w:rsidR="00BF70B8" w:rsidRPr="00624698">
        <w:rPr>
          <w:sz w:val="28"/>
        </w:rPr>
        <w:t>dụng</w:t>
      </w:r>
      <w:r w:rsidR="00BF70B8" w:rsidRPr="00624698">
        <w:rPr>
          <w:spacing w:val="-6"/>
          <w:sz w:val="28"/>
        </w:rPr>
        <w:t xml:space="preserve"> </w:t>
      </w:r>
      <w:r w:rsidR="00BF70B8" w:rsidRPr="00624698">
        <w:rPr>
          <w:spacing w:val="-3"/>
          <w:sz w:val="28"/>
        </w:rPr>
        <w:t>con</w:t>
      </w:r>
      <w:r w:rsidR="00BF70B8" w:rsidRPr="00624698">
        <w:rPr>
          <w:spacing w:val="-6"/>
          <w:sz w:val="28"/>
        </w:rPr>
        <w:t xml:space="preserve"> </w:t>
      </w:r>
      <w:r w:rsidR="00BF70B8" w:rsidRPr="00624698">
        <w:rPr>
          <w:sz w:val="28"/>
        </w:rPr>
        <w:t>dấu</w:t>
      </w:r>
      <w:r w:rsidR="00BF70B8" w:rsidRPr="00624698">
        <w:rPr>
          <w:spacing w:val="-5"/>
          <w:sz w:val="28"/>
        </w:rPr>
        <w:t xml:space="preserve"> </w:t>
      </w:r>
      <w:r w:rsidR="00BF70B8" w:rsidRPr="00624698">
        <w:rPr>
          <w:sz w:val="28"/>
        </w:rPr>
        <w:t>của</w:t>
      </w:r>
      <w:r w:rsidR="00BF70B8" w:rsidRPr="00624698">
        <w:rPr>
          <w:spacing w:val="-7"/>
          <w:sz w:val="28"/>
        </w:rPr>
        <w:t xml:space="preserve"> </w:t>
      </w:r>
      <w:r w:rsidR="00BF70B8" w:rsidRPr="00624698">
        <w:rPr>
          <w:spacing w:val="-3"/>
          <w:sz w:val="28"/>
        </w:rPr>
        <w:t>đơn</w:t>
      </w:r>
      <w:r w:rsidR="00BF70B8" w:rsidRPr="00624698">
        <w:rPr>
          <w:spacing w:val="-5"/>
          <w:sz w:val="28"/>
        </w:rPr>
        <w:t xml:space="preserve"> </w:t>
      </w:r>
      <w:r w:rsidR="00BF70B8" w:rsidRPr="00624698">
        <w:rPr>
          <w:sz w:val="28"/>
        </w:rPr>
        <w:t>vị</w:t>
      </w:r>
      <w:r w:rsidR="00BF70B8" w:rsidRPr="00624698">
        <w:rPr>
          <w:spacing w:val="-6"/>
          <w:sz w:val="28"/>
        </w:rPr>
        <w:t xml:space="preserve"> </w:t>
      </w:r>
      <w:r w:rsidR="00BF70B8" w:rsidRPr="00624698">
        <w:rPr>
          <w:spacing w:val="-3"/>
          <w:sz w:val="28"/>
        </w:rPr>
        <w:t>công</w:t>
      </w:r>
      <w:r w:rsidR="00BF70B8" w:rsidRPr="00624698">
        <w:rPr>
          <w:spacing w:val="-6"/>
          <w:sz w:val="28"/>
        </w:rPr>
        <w:t xml:space="preserve"> </w:t>
      </w:r>
      <w:r w:rsidR="00BF70B8" w:rsidRPr="00624698">
        <w:rPr>
          <w:spacing w:val="-3"/>
          <w:sz w:val="28"/>
        </w:rPr>
        <w:t>tác</w:t>
      </w:r>
      <w:r w:rsidR="00BF70B8" w:rsidRPr="00624698">
        <w:rPr>
          <w:spacing w:val="-6"/>
          <w:sz w:val="28"/>
        </w:rPr>
        <w:t xml:space="preserve"> </w:t>
      </w:r>
      <w:r w:rsidR="00BF70B8" w:rsidRPr="00624698">
        <w:rPr>
          <w:sz w:val="28"/>
        </w:rPr>
        <w:t>để</w:t>
      </w:r>
      <w:r w:rsidR="00BF70B8" w:rsidRPr="00624698">
        <w:rPr>
          <w:spacing w:val="-7"/>
          <w:sz w:val="28"/>
        </w:rPr>
        <w:t xml:space="preserve"> </w:t>
      </w:r>
      <w:r w:rsidR="00BF70B8" w:rsidRPr="00624698">
        <w:rPr>
          <w:sz w:val="28"/>
        </w:rPr>
        <w:t>điều</w:t>
      </w:r>
      <w:r w:rsidR="00BF70B8" w:rsidRPr="00624698">
        <w:rPr>
          <w:spacing w:val="-7"/>
          <w:sz w:val="28"/>
        </w:rPr>
        <w:t xml:space="preserve"> </w:t>
      </w:r>
      <w:r w:rsidR="00BF70B8" w:rsidRPr="00624698">
        <w:rPr>
          <w:spacing w:val="-3"/>
          <w:sz w:val="28"/>
        </w:rPr>
        <w:t>hành</w:t>
      </w:r>
      <w:r w:rsidR="00BF70B8" w:rsidRPr="00624698">
        <w:rPr>
          <w:spacing w:val="-6"/>
          <w:sz w:val="28"/>
        </w:rPr>
        <w:t xml:space="preserve"> </w:t>
      </w:r>
      <w:r w:rsidR="00BF70B8" w:rsidRPr="00624698">
        <w:rPr>
          <w:spacing w:val="-3"/>
          <w:sz w:val="28"/>
        </w:rPr>
        <w:t>hoạt</w:t>
      </w:r>
      <w:r w:rsidR="00BF70B8" w:rsidRPr="00624698">
        <w:rPr>
          <w:spacing w:val="-5"/>
          <w:sz w:val="28"/>
        </w:rPr>
        <w:t xml:space="preserve"> </w:t>
      </w:r>
      <w:r w:rsidR="00BF70B8" w:rsidRPr="00624698">
        <w:rPr>
          <w:sz w:val="28"/>
        </w:rPr>
        <w:t>động</w:t>
      </w:r>
      <w:r w:rsidR="00BF70B8" w:rsidRPr="00624698">
        <w:rPr>
          <w:spacing w:val="-5"/>
          <w:sz w:val="28"/>
        </w:rPr>
        <w:t xml:space="preserve"> </w:t>
      </w:r>
      <w:r w:rsidR="00AD64FF" w:rsidRPr="00624698">
        <w:rPr>
          <w:spacing w:val="-3"/>
          <w:sz w:val="28"/>
        </w:rPr>
        <w:t>và phối hợp công tác</w:t>
      </w:r>
      <w:r w:rsidR="00BF70B8" w:rsidRPr="00624698">
        <w:rPr>
          <w:sz w:val="28"/>
        </w:rPr>
        <w:t>.</w:t>
      </w:r>
    </w:p>
    <w:p w:rsidR="00BF70B8" w:rsidRPr="004B6D39" w:rsidRDefault="00624698" w:rsidP="001316A4">
      <w:pPr>
        <w:pStyle w:val="ListParagraph"/>
        <w:ind w:left="0" w:firstLine="720"/>
        <w:jc w:val="both"/>
        <w:rPr>
          <w:sz w:val="28"/>
        </w:rPr>
      </w:pPr>
      <w:r w:rsidRPr="00624698">
        <w:rPr>
          <w:spacing w:val="-4"/>
          <w:sz w:val="28"/>
        </w:rPr>
        <w:lastRenderedPageBreak/>
        <w:t xml:space="preserve">3. </w:t>
      </w:r>
      <w:r w:rsidR="00BF70B8" w:rsidRPr="00897CFA">
        <w:rPr>
          <w:spacing w:val="-4"/>
          <w:sz w:val="28"/>
        </w:rPr>
        <w:t xml:space="preserve">Trưởng </w:t>
      </w:r>
      <w:r w:rsidR="00FE1A50" w:rsidRPr="00FE1A50">
        <w:rPr>
          <w:spacing w:val="-4"/>
          <w:sz w:val="28"/>
        </w:rPr>
        <w:t xml:space="preserve">ban </w:t>
      </w:r>
      <w:r w:rsidR="00BF70B8" w:rsidRPr="00897CFA">
        <w:rPr>
          <w:spacing w:val="-4"/>
          <w:sz w:val="28"/>
        </w:rPr>
        <w:t xml:space="preserve">Ban </w:t>
      </w:r>
      <w:r w:rsidR="00C10692" w:rsidRPr="00897CFA">
        <w:rPr>
          <w:spacing w:val="-3"/>
          <w:sz w:val="28"/>
        </w:rPr>
        <w:t>C</w:t>
      </w:r>
      <w:r w:rsidR="00BF70B8" w:rsidRPr="00897CFA">
        <w:rPr>
          <w:spacing w:val="-3"/>
          <w:sz w:val="28"/>
        </w:rPr>
        <w:t xml:space="preserve">hỉ đạo ban </w:t>
      </w:r>
      <w:r w:rsidR="00BF70B8" w:rsidRPr="00897CFA">
        <w:rPr>
          <w:spacing w:val="-4"/>
          <w:sz w:val="28"/>
        </w:rPr>
        <w:t xml:space="preserve">hành </w:t>
      </w:r>
      <w:r w:rsidR="00BF70B8" w:rsidRPr="00897CFA">
        <w:rPr>
          <w:spacing w:val="-3"/>
          <w:sz w:val="28"/>
        </w:rPr>
        <w:t xml:space="preserve">Quy chế </w:t>
      </w:r>
      <w:r w:rsidR="00BF70B8" w:rsidRPr="00897CFA">
        <w:rPr>
          <w:spacing w:val="-4"/>
          <w:sz w:val="28"/>
        </w:rPr>
        <w:t xml:space="preserve">hoạt </w:t>
      </w:r>
      <w:r w:rsidR="00BF70B8" w:rsidRPr="00897CFA">
        <w:rPr>
          <w:spacing w:val="-3"/>
          <w:sz w:val="28"/>
        </w:rPr>
        <w:t xml:space="preserve">động của </w:t>
      </w:r>
      <w:r w:rsidR="00BF70B8" w:rsidRPr="00897CFA">
        <w:rPr>
          <w:spacing w:val="-4"/>
          <w:sz w:val="28"/>
        </w:rPr>
        <w:t xml:space="preserve">Ban </w:t>
      </w:r>
      <w:r w:rsidR="00C10692" w:rsidRPr="00897CFA">
        <w:rPr>
          <w:spacing w:val="-3"/>
          <w:sz w:val="28"/>
        </w:rPr>
        <w:t>C</w:t>
      </w:r>
      <w:r w:rsidR="00BF70B8" w:rsidRPr="00897CFA">
        <w:rPr>
          <w:spacing w:val="-3"/>
          <w:sz w:val="28"/>
        </w:rPr>
        <w:t xml:space="preserve">hỉ đạo </w:t>
      </w:r>
      <w:r w:rsidR="00BF70B8" w:rsidRPr="00897CFA">
        <w:rPr>
          <w:sz w:val="28"/>
        </w:rPr>
        <w:t xml:space="preserve">và </w:t>
      </w:r>
      <w:r w:rsidR="001316A4">
        <w:rPr>
          <w:spacing w:val="-4"/>
          <w:sz w:val="28"/>
        </w:rPr>
        <w:t>quyết</w:t>
      </w:r>
      <w:r w:rsidR="001316A4" w:rsidRPr="001316A4">
        <w:rPr>
          <w:spacing w:val="-4"/>
          <w:sz w:val="28"/>
        </w:rPr>
        <w:t xml:space="preserve"> </w:t>
      </w:r>
      <w:r w:rsidR="00BF70B8" w:rsidRPr="004B6D39">
        <w:rPr>
          <w:spacing w:val="-3"/>
          <w:sz w:val="28"/>
        </w:rPr>
        <w:t xml:space="preserve">định </w:t>
      </w:r>
      <w:r w:rsidR="00BF70B8" w:rsidRPr="004B6D39">
        <w:rPr>
          <w:spacing w:val="-4"/>
          <w:sz w:val="28"/>
        </w:rPr>
        <w:t xml:space="preserve">thành </w:t>
      </w:r>
      <w:r w:rsidR="00BF70B8" w:rsidRPr="004B6D39">
        <w:rPr>
          <w:spacing w:val="-3"/>
          <w:sz w:val="28"/>
        </w:rPr>
        <w:t xml:space="preserve">lập Tổ </w:t>
      </w:r>
      <w:r w:rsidR="00BF70B8" w:rsidRPr="004B6D39">
        <w:rPr>
          <w:spacing w:val="-4"/>
          <w:sz w:val="28"/>
        </w:rPr>
        <w:t xml:space="preserve">công </w:t>
      </w:r>
      <w:r w:rsidR="00BF70B8" w:rsidRPr="004B6D39">
        <w:rPr>
          <w:spacing w:val="-3"/>
          <w:sz w:val="28"/>
        </w:rPr>
        <w:t xml:space="preserve">tác </w:t>
      </w:r>
      <w:r w:rsidR="00BF70B8" w:rsidRPr="004B6D39">
        <w:rPr>
          <w:spacing w:val="-4"/>
          <w:sz w:val="28"/>
        </w:rPr>
        <w:t xml:space="preserve">liên ngành phù hợp </w:t>
      </w:r>
      <w:r w:rsidR="00BF70B8" w:rsidRPr="004B6D39">
        <w:rPr>
          <w:spacing w:val="-3"/>
          <w:sz w:val="28"/>
        </w:rPr>
        <w:t xml:space="preserve">với </w:t>
      </w:r>
      <w:r w:rsidR="00BF70B8" w:rsidRPr="004B6D39">
        <w:rPr>
          <w:spacing w:val="-4"/>
          <w:sz w:val="28"/>
        </w:rPr>
        <w:t xml:space="preserve">nhiệm </w:t>
      </w:r>
      <w:r w:rsidR="00BF70B8" w:rsidRPr="004B6D39">
        <w:rPr>
          <w:sz w:val="28"/>
        </w:rPr>
        <w:t xml:space="preserve">vụ </w:t>
      </w:r>
      <w:r w:rsidR="00BF70B8" w:rsidRPr="004B6D39">
        <w:rPr>
          <w:spacing w:val="-3"/>
          <w:sz w:val="28"/>
        </w:rPr>
        <w:t xml:space="preserve">của </w:t>
      </w:r>
      <w:r w:rsidR="00BF70B8" w:rsidRPr="004B6D39">
        <w:rPr>
          <w:spacing w:val="-4"/>
          <w:sz w:val="28"/>
        </w:rPr>
        <w:t xml:space="preserve">Ban </w:t>
      </w:r>
      <w:r w:rsidR="00C10692" w:rsidRPr="008D4EE2">
        <w:rPr>
          <w:spacing w:val="-3"/>
          <w:sz w:val="28"/>
        </w:rPr>
        <w:t>C</w:t>
      </w:r>
      <w:r w:rsidR="00BF70B8" w:rsidRPr="004B6D39">
        <w:rPr>
          <w:spacing w:val="-3"/>
          <w:sz w:val="28"/>
        </w:rPr>
        <w:t xml:space="preserve">hỉ đạo </w:t>
      </w:r>
      <w:r w:rsidR="00BF70B8" w:rsidRPr="004B6D39">
        <w:rPr>
          <w:sz w:val="28"/>
        </w:rPr>
        <w:t xml:space="preserve">và Tổ </w:t>
      </w:r>
      <w:r w:rsidR="001316A4" w:rsidRPr="001316A4">
        <w:rPr>
          <w:sz w:val="28"/>
        </w:rPr>
        <w:t>T</w:t>
      </w:r>
      <w:r w:rsidR="00BF70B8" w:rsidRPr="004B6D39">
        <w:rPr>
          <w:spacing w:val="-4"/>
          <w:sz w:val="28"/>
        </w:rPr>
        <w:t xml:space="preserve">hư </w:t>
      </w:r>
      <w:r w:rsidR="00BF70B8" w:rsidRPr="004B6D39">
        <w:rPr>
          <w:sz w:val="28"/>
        </w:rPr>
        <w:t xml:space="preserve">ký </w:t>
      </w:r>
      <w:r w:rsidR="00BF70B8" w:rsidRPr="004B6D39">
        <w:rPr>
          <w:spacing w:val="-3"/>
          <w:sz w:val="28"/>
        </w:rPr>
        <w:t xml:space="preserve">giúp việc </w:t>
      </w:r>
      <w:r w:rsidR="00BF70B8" w:rsidRPr="004B6D39">
        <w:rPr>
          <w:spacing w:val="-4"/>
          <w:sz w:val="28"/>
        </w:rPr>
        <w:t xml:space="preserve">Ban </w:t>
      </w:r>
      <w:r w:rsidR="0066188C" w:rsidRPr="0066188C">
        <w:rPr>
          <w:spacing w:val="-3"/>
          <w:sz w:val="28"/>
        </w:rPr>
        <w:t>C</w:t>
      </w:r>
      <w:r w:rsidR="00BF70B8" w:rsidRPr="004B6D39">
        <w:rPr>
          <w:spacing w:val="-3"/>
          <w:sz w:val="28"/>
        </w:rPr>
        <w:t xml:space="preserve">hỉ đạo </w:t>
      </w:r>
      <w:r w:rsidR="00BF70B8" w:rsidRPr="004B6D39">
        <w:rPr>
          <w:spacing w:val="-4"/>
          <w:sz w:val="28"/>
        </w:rPr>
        <w:t xml:space="preserve">thực hiện chính sách BHXH, BHYT trên </w:t>
      </w:r>
      <w:r w:rsidR="00BF70B8" w:rsidRPr="004B6D39">
        <w:rPr>
          <w:spacing w:val="-3"/>
          <w:sz w:val="28"/>
        </w:rPr>
        <w:t xml:space="preserve">địa bàn </w:t>
      </w:r>
      <w:r w:rsidR="00AD64FF" w:rsidRPr="008D4EE2">
        <w:rPr>
          <w:spacing w:val="-4"/>
          <w:sz w:val="28"/>
        </w:rPr>
        <w:t>h</w:t>
      </w:r>
      <w:r w:rsidR="00BF70B8" w:rsidRPr="004B6D39">
        <w:rPr>
          <w:spacing w:val="-4"/>
          <w:sz w:val="28"/>
        </w:rPr>
        <w:t xml:space="preserve">uyện (trong trường </w:t>
      </w:r>
      <w:r w:rsidR="00BF70B8" w:rsidRPr="004B6D39">
        <w:rPr>
          <w:spacing w:val="-3"/>
          <w:sz w:val="28"/>
        </w:rPr>
        <w:t xml:space="preserve">hợp </w:t>
      </w:r>
      <w:r w:rsidR="00BF70B8" w:rsidRPr="004B6D39">
        <w:rPr>
          <w:spacing w:val="-4"/>
          <w:sz w:val="28"/>
        </w:rPr>
        <w:t>cần</w:t>
      </w:r>
      <w:r w:rsidR="00BF70B8" w:rsidRPr="004B6D39">
        <w:rPr>
          <w:spacing w:val="-20"/>
          <w:sz w:val="28"/>
        </w:rPr>
        <w:t xml:space="preserve"> </w:t>
      </w:r>
      <w:r w:rsidR="00BF70B8" w:rsidRPr="004B6D39">
        <w:rPr>
          <w:spacing w:val="-4"/>
          <w:sz w:val="28"/>
        </w:rPr>
        <w:t>thiết).</w:t>
      </w:r>
    </w:p>
    <w:p w:rsidR="00AD64FF" w:rsidRDefault="00AD64FF" w:rsidP="001316A4">
      <w:pPr>
        <w:pStyle w:val="BodyText"/>
        <w:ind w:left="0" w:firstLine="709"/>
        <w:jc w:val="both"/>
      </w:pPr>
      <w:r w:rsidRPr="008D4EE2">
        <w:t xml:space="preserve">4. </w:t>
      </w:r>
      <w:r w:rsidR="00BF70B8">
        <w:t>Bảo hiểm xã hội huyện</w:t>
      </w:r>
      <w:r w:rsidRPr="008D4EE2">
        <w:t xml:space="preserve"> Gia Bình</w:t>
      </w:r>
      <w:r w:rsidR="00BF70B8">
        <w:t xml:space="preserve"> là cơ quan thường trực giúp Ban Chỉ đạo triển khai thực hiện các nhiệm vụ thuộc lĩnh vực BHXH, BHYT; chủ trì, phối hợp với các ngành,</w:t>
      </w:r>
      <w:r w:rsidR="00BF70B8">
        <w:rPr>
          <w:spacing w:val="14"/>
        </w:rPr>
        <w:t xml:space="preserve"> </w:t>
      </w:r>
      <w:r w:rsidR="00BF70B8">
        <w:t>đơn</w:t>
      </w:r>
      <w:r w:rsidR="00BF70B8">
        <w:rPr>
          <w:spacing w:val="13"/>
        </w:rPr>
        <w:t xml:space="preserve"> </w:t>
      </w:r>
      <w:r w:rsidR="00BF70B8">
        <w:t>vị</w:t>
      </w:r>
      <w:r w:rsidR="00BF70B8">
        <w:rPr>
          <w:spacing w:val="15"/>
        </w:rPr>
        <w:t xml:space="preserve"> </w:t>
      </w:r>
      <w:r w:rsidR="00BF70B8">
        <w:t>liên</w:t>
      </w:r>
      <w:r w:rsidR="00BF70B8">
        <w:rPr>
          <w:spacing w:val="13"/>
        </w:rPr>
        <w:t xml:space="preserve"> </w:t>
      </w:r>
      <w:r w:rsidR="00BF70B8">
        <w:t>quan</w:t>
      </w:r>
      <w:r w:rsidR="00BF70B8">
        <w:rPr>
          <w:spacing w:val="17"/>
        </w:rPr>
        <w:t xml:space="preserve"> </w:t>
      </w:r>
      <w:r w:rsidR="00BF70B8">
        <w:t>xây</w:t>
      </w:r>
      <w:r w:rsidR="00BF70B8">
        <w:rPr>
          <w:spacing w:val="13"/>
        </w:rPr>
        <w:t xml:space="preserve"> </w:t>
      </w:r>
      <w:r w:rsidR="00BF70B8">
        <w:t>dựng</w:t>
      </w:r>
      <w:r w:rsidR="00BF70B8">
        <w:rPr>
          <w:spacing w:val="16"/>
        </w:rPr>
        <w:t xml:space="preserve"> </w:t>
      </w:r>
      <w:r w:rsidR="00BF70B8">
        <w:t>dự</w:t>
      </w:r>
      <w:r w:rsidR="00BF70B8">
        <w:rPr>
          <w:spacing w:val="15"/>
        </w:rPr>
        <w:t xml:space="preserve"> </w:t>
      </w:r>
      <w:r w:rsidR="00BF70B8">
        <w:t>thảo</w:t>
      </w:r>
      <w:r w:rsidR="00BF70B8">
        <w:rPr>
          <w:spacing w:val="13"/>
        </w:rPr>
        <w:t xml:space="preserve"> </w:t>
      </w:r>
      <w:r w:rsidR="00BF70B8">
        <w:t>Quy</w:t>
      </w:r>
      <w:r w:rsidR="00BF70B8">
        <w:rPr>
          <w:spacing w:val="16"/>
        </w:rPr>
        <w:t xml:space="preserve"> </w:t>
      </w:r>
      <w:r w:rsidR="00BF70B8">
        <w:t>chế</w:t>
      </w:r>
      <w:r w:rsidR="00BF70B8">
        <w:rPr>
          <w:spacing w:val="16"/>
        </w:rPr>
        <w:t xml:space="preserve"> </w:t>
      </w:r>
      <w:r w:rsidR="00BF70B8">
        <w:t>hoạt</w:t>
      </w:r>
      <w:r w:rsidR="00BF70B8">
        <w:rPr>
          <w:spacing w:val="16"/>
        </w:rPr>
        <w:t xml:space="preserve"> </w:t>
      </w:r>
      <w:r w:rsidR="00BF70B8">
        <w:t>động</w:t>
      </w:r>
      <w:r w:rsidR="00BF70B8">
        <w:rPr>
          <w:spacing w:val="17"/>
        </w:rPr>
        <w:t xml:space="preserve"> </w:t>
      </w:r>
      <w:r w:rsidR="00BF70B8">
        <w:t>của</w:t>
      </w:r>
      <w:r w:rsidR="00BF70B8">
        <w:rPr>
          <w:spacing w:val="15"/>
        </w:rPr>
        <w:t xml:space="preserve"> </w:t>
      </w:r>
      <w:r w:rsidR="00BF70B8">
        <w:t>Ban</w:t>
      </w:r>
      <w:r w:rsidR="00BF70B8">
        <w:rPr>
          <w:spacing w:val="16"/>
        </w:rPr>
        <w:t xml:space="preserve"> </w:t>
      </w:r>
      <w:r w:rsidR="00C10692" w:rsidRPr="008D4EE2">
        <w:t>C</w:t>
      </w:r>
      <w:r w:rsidR="00BF70B8">
        <w:t>hỉ</w:t>
      </w:r>
      <w:r w:rsidR="00BF70B8">
        <w:rPr>
          <w:spacing w:val="17"/>
        </w:rPr>
        <w:t xml:space="preserve"> </w:t>
      </w:r>
      <w:r w:rsidR="00BF70B8">
        <w:t>đạo,</w:t>
      </w:r>
      <w:r w:rsidR="00BF70B8">
        <w:rPr>
          <w:spacing w:val="12"/>
        </w:rPr>
        <w:t xml:space="preserve"> </w:t>
      </w:r>
      <w:r>
        <w:t>t</w:t>
      </w:r>
      <w:r w:rsidRPr="008D4EE2">
        <w:t xml:space="preserve">rình </w:t>
      </w:r>
      <w:r w:rsidR="00C10692">
        <w:t xml:space="preserve">Trưởng Ban </w:t>
      </w:r>
      <w:r w:rsidR="00C10692" w:rsidRPr="008D4EE2">
        <w:t>C</w:t>
      </w:r>
      <w:r>
        <w:t>hỉ đạo xem xét, phê duyệt; đảm bảo các điều kiện c</w:t>
      </w:r>
      <w:r w:rsidR="00C10692">
        <w:t xml:space="preserve">ần thiết cho hoạt động của Ban </w:t>
      </w:r>
      <w:r w:rsidR="00C10692" w:rsidRPr="008D4EE2">
        <w:t>C</w:t>
      </w:r>
      <w:r>
        <w:t xml:space="preserve">hỉ </w:t>
      </w:r>
      <w:r w:rsidR="00C10692">
        <w:t xml:space="preserve">đạo; tổng hợp trình Trưởng </w:t>
      </w:r>
      <w:r w:rsidR="00D863DD" w:rsidRPr="00D863DD">
        <w:t xml:space="preserve">ban </w:t>
      </w:r>
      <w:r w:rsidR="00C10692">
        <w:t xml:space="preserve">Ban </w:t>
      </w:r>
      <w:r w:rsidR="00C10692" w:rsidRPr="008D4EE2">
        <w:t>C</w:t>
      </w:r>
      <w:r>
        <w:t xml:space="preserve">hỉ đạo phê duyệt danh sách kiện toàn thành viên </w:t>
      </w:r>
      <w:r w:rsidR="00C10692">
        <w:t xml:space="preserve">Ban </w:t>
      </w:r>
      <w:r w:rsidR="00C10692" w:rsidRPr="008D4EE2">
        <w:t>C</w:t>
      </w:r>
      <w:r>
        <w:t>hỉ đạo khi có thay đổi.</w:t>
      </w:r>
    </w:p>
    <w:p w:rsidR="00BF70B8" w:rsidRPr="00AD64FF" w:rsidRDefault="00BF70B8" w:rsidP="001316A4">
      <w:pPr>
        <w:pStyle w:val="ListParagraph"/>
        <w:numPr>
          <w:ilvl w:val="0"/>
          <w:numId w:val="2"/>
        </w:numPr>
        <w:tabs>
          <w:tab w:val="left" w:pos="1322"/>
        </w:tabs>
        <w:ind w:left="0" w:firstLine="719"/>
        <w:jc w:val="both"/>
        <w:rPr>
          <w:sz w:val="28"/>
        </w:rPr>
        <w:sectPr w:rsidR="00BF70B8" w:rsidRPr="00AD64FF" w:rsidSect="00782C2A">
          <w:headerReference w:type="default" r:id="rId9"/>
          <w:pgSz w:w="12240" w:h="15840"/>
          <w:pgMar w:top="568" w:right="1041" w:bottom="993" w:left="1701" w:header="295" w:footer="0" w:gutter="0"/>
          <w:pgNumType w:start="2"/>
          <w:cols w:space="720"/>
        </w:sectPr>
      </w:pPr>
    </w:p>
    <w:p w:rsidR="00BF70B8" w:rsidRPr="00AD64FF" w:rsidRDefault="00857685" w:rsidP="001316A4">
      <w:pPr>
        <w:spacing w:before="120"/>
        <w:ind w:firstLine="709"/>
        <w:jc w:val="both"/>
        <w:rPr>
          <w:sz w:val="28"/>
        </w:rPr>
      </w:pPr>
      <w:r>
        <w:rPr>
          <w:sz w:val="28"/>
        </w:rPr>
        <w:lastRenderedPageBreak/>
        <w:tab/>
      </w:r>
      <w:r w:rsidR="00AD64FF" w:rsidRPr="008D4EE2">
        <w:rPr>
          <w:sz w:val="28"/>
        </w:rPr>
        <w:t xml:space="preserve">5. </w:t>
      </w:r>
      <w:r w:rsidR="00C10692">
        <w:rPr>
          <w:sz w:val="28"/>
        </w:rPr>
        <w:t xml:space="preserve">Các thành viên Ban </w:t>
      </w:r>
      <w:r w:rsidR="00C10692" w:rsidRPr="008D4EE2">
        <w:rPr>
          <w:sz w:val="28"/>
        </w:rPr>
        <w:t>C</w:t>
      </w:r>
      <w:r w:rsidR="00BF70B8" w:rsidRPr="00AD64FF">
        <w:rPr>
          <w:sz w:val="28"/>
        </w:rPr>
        <w:t>hỉ đạo làm việc theo chế độ kiêm nhiệm.</w:t>
      </w:r>
      <w:r w:rsidR="00C10692">
        <w:rPr>
          <w:sz w:val="28"/>
        </w:rPr>
        <w:t xml:space="preserve"> Nhiệm vụ cụ thể do Trưởng </w:t>
      </w:r>
      <w:r w:rsidR="001E4A33">
        <w:rPr>
          <w:sz w:val="28"/>
          <w:lang w:val="en-US"/>
        </w:rPr>
        <w:t xml:space="preserve">ban </w:t>
      </w:r>
      <w:r w:rsidR="00C10692">
        <w:rPr>
          <w:sz w:val="28"/>
        </w:rPr>
        <w:t xml:space="preserve">Ban </w:t>
      </w:r>
      <w:r w:rsidR="00C10692" w:rsidRPr="008D4EE2">
        <w:rPr>
          <w:sz w:val="28"/>
        </w:rPr>
        <w:t>C</w:t>
      </w:r>
      <w:r w:rsidR="00BF70B8" w:rsidRPr="00AD64FF">
        <w:rPr>
          <w:sz w:val="28"/>
        </w:rPr>
        <w:t>hỉ đạo phân</w:t>
      </w:r>
      <w:r w:rsidR="00BF70B8" w:rsidRPr="00AD64FF">
        <w:rPr>
          <w:spacing w:val="-2"/>
          <w:sz w:val="28"/>
        </w:rPr>
        <w:t xml:space="preserve"> </w:t>
      </w:r>
      <w:r w:rsidR="00BF70B8" w:rsidRPr="00AD64FF">
        <w:rPr>
          <w:sz w:val="28"/>
        </w:rPr>
        <w:t>công.</w:t>
      </w:r>
    </w:p>
    <w:p w:rsidR="00BF70B8" w:rsidRDefault="00BF70B8" w:rsidP="001316A4">
      <w:pPr>
        <w:pStyle w:val="BodyText"/>
        <w:ind w:left="0" w:firstLine="709"/>
        <w:jc w:val="both"/>
      </w:pPr>
      <w:r>
        <w:rPr>
          <w:b/>
        </w:rPr>
        <w:t xml:space="preserve">Điều 4. </w:t>
      </w:r>
      <w:r>
        <w:t xml:space="preserve">Quyết định này có hiệu lực kể từ ngày ký </w:t>
      </w:r>
      <w:r w:rsidR="00AD64FF" w:rsidRPr="008D4EE2">
        <w:t xml:space="preserve">ban hành và </w:t>
      </w:r>
      <w:r>
        <w:t xml:space="preserve">thay thế Quyết </w:t>
      </w:r>
      <w:r w:rsidRPr="005405B5">
        <w:t>định số</w:t>
      </w:r>
      <w:hyperlink r:id="rId10">
        <w:r w:rsidRPr="005405B5">
          <w:t xml:space="preserve"> </w:t>
        </w:r>
        <w:r w:rsidR="004F6F2C" w:rsidRPr="008D4EE2">
          <w:t>154</w:t>
        </w:r>
        <w:r w:rsidRPr="005405B5">
          <w:t xml:space="preserve">/QĐ-UBND </w:t>
        </w:r>
      </w:hyperlink>
      <w:r w:rsidRPr="005405B5">
        <w:t>ngày 2</w:t>
      </w:r>
      <w:r w:rsidR="004F6F2C" w:rsidRPr="008D4EE2">
        <w:t>1/01/2021</w:t>
      </w:r>
      <w:r w:rsidRPr="005405B5">
        <w:t xml:space="preserve"> của Chủ tịch UBND huyện </w:t>
      </w:r>
      <w:r w:rsidR="00AD64FF" w:rsidRPr="008D4EE2">
        <w:t>Gia Bình.</w:t>
      </w:r>
      <w:r>
        <w:t xml:space="preserve"> </w:t>
      </w:r>
    </w:p>
    <w:p w:rsidR="00BF70B8" w:rsidRPr="008D4EE2" w:rsidRDefault="00BF70B8" w:rsidP="001316A4">
      <w:pPr>
        <w:pStyle w:val="BodyText"/>
        <w:ind w:left="0" w:firstLine="709"/>
        <w:jc w:val="both"/>
      </w:pPr>
      <w:r>
        <w:t xml:space="preserve">Thủ trưởng các cơ quan: Văn phòng HĐND </w:t>
      </w:r>
      <w:r w:rsidR="0083674F" w:rsidRPr="0083674F">
        <w:t>và</w:t>
      </w:r>
      <w:r>
        <w:t xml:space="preserve"> UB</w:t>
      </w:r>
      <w:r w:rsidR="00AD64FF">
        <w:t>ND huyện, Bảo hiểm xã hội huyện</w:t>
      </w:r>
      <w:r w:rsidR="00AD64FF" w:rsidRPr="008D4EE2">
        <w:t xml:space="preserve"> và</w:t>
      </w:r>
      <w:r>
        <w:t xml:space="preserve"> các cơ quan, đơn vị liên quan; Chủ tịch UBND các xã, thị trấn và các </w:t>
      </w:r>
      <w:r w:rsidR="00AD64FF" w:rsidRPr="008D4EE2">
        <w:t>ô</w:t>
      </w:r>
      <w:r w:rsidR="00AD64FF">
        <w:t>ng (</w:t>
      </w:r>
      <w:r w:rsidR="00AD64FF" w:rsidRPr="008D4EE2">
        <w:t>b</w:t>
      </w:r>
      <w:r>
        <w:t>à) có tên tại Điều 1 căn cứ Quyết định thi</w:t>
      </w:r>
      <w:r>
        <w:rPr>
          <w:spacing w:val="-6"/>
        </w:rPr>
        <w:t xml:space="preserve"> </w:t>
      </w:r>
      <w:r>
        <w:t>hành./.</w:t>
      </w:r>
    </w:p>
    <w:p w:rsidR="00AD64FF" w:rsidRPr="008D4EE2" w:rsidRDefault="00AD64FF" w:rsidP="00BF70B8">
      <w:pPr>
        <w:pStyle w:val="BodyText"/>
        <w:spacing w:before="79" w:line="268" w:lineRule="auto"/>
        <w:ind w:right="103"/>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54"/>
      </w:tblGrid>
      <w:tr w:rsidR="00AD64FF" w:rsidTr="0083674F">
        <w:tc>
          <w:tcPr>
            <w:tcW w:w="4743" w:type="dxa"/>
          </w:tcPr>
          <w:p w:rsidR="00AD64FF" w:rsidRPr="00F3029B" w:rsidRDefault="00AD64FF" w:rsidP="0083674F">
            <w:pPr>
              <w:pStyle w:val="BodyText"/>
              <w:spacing w:before="79" w:line="268" w:lineRule="auto"/>
              <w:ind w:left="0" w:right="103" w:hanging="113"/>
              <w:jc w:val="both"/>
              <w:rPr>
                <w:b/>
                <w:i/>
                <w:sz w:val="24"/>
                <w:szCs w:val="24"/>
                <w:lang w:val="en-US"/>
              </w:rPr>
            </w:pPr>
            <w:r w:rsidRPr="00F3029B">
              <w:rPr>
                <w:b/>
                <w:i/>
                <w:sz w:val="24"/>
                <w:szCs w:val="24"/>
                <w:lang w:val="en-US"/>
              </w:rPr>
              <w:t>Nơi nhận:</w:t>
            </w:r>
          </w:p>
          <w:p w:rsidR="00AD64FF" w:rsidRPr="00F3029B" w:rsidRDefault="00AD64FF" w:rsidP="0083674F">
            <w:pPr>
              <w:pStyle w:val="BodyText"/>
              <w:tabs>
                <w:tab w:val="left" w:pos="325"/>
              </w:tabs>
              <w:spacing w:before="0"/>
              <w:ind w:left="-130" w:right="101" w:firstLine="0"/>
              <w:jc w:val="both"/>
              <w:rPr>
                <w:sz w:val="22"/>
                <w:szCs w:val="22"/>
                <w:lang w:val="en-US"/>
              </w:rPr>
            </w:pPr>
            <w:r w:rsidRPr="00F3029B">
              <w:rPr>
                <w:sz w:val="22"/>
                <w:szCs w:val="22"/>
                <w:lang w:val="en-US"/>
              </w:rPr>
              <w:t>Như Điều 4;</w:t>
            </w:r>
          </w:p>
          <w:p w:rsidR="00AD64FF" w:rsidRPr="00F3029B" w:rsidRDefault="00AD64FF" w:rsidP="0083674F">
            <w:pPr>
              <w:pStyle w:val="BodyText"/>
              <w:tabs>
                <w:tab w:val="left" w:pos="325"/>
              </w:tabs>
              <w:spacing w:before="0"/>
              <w:ind w:left="-130" w:right="101" w:firstLine="0"/>
              <w:jc w:val="both"/>
              <w:rPr>
                <w:sz w:val="22"/>
                <w:szCs w:val="22"/>
                <w:lang w:val="en-US"/>
              </w:rPr>
            </w:pPr>
            <w:r w:rsidRPr="00F3029B">
              <w:rPr>
                <w:sz w:val="22"/>
                <w:szCs w:val="22"/>
                <w:lang w:val="en-US"/>
              </w:rPr>
              <w:t>BHXH tỉnh Bắc Ninh (b/c);</w:t>
            </w:r>
          </w:p>
          <w:p w:rsidR="00AD64FF" w:rsidRPr="00F3029B" w:rsidRDefault="00AD64FF" w:rsidP="0083674F">
            <w:pPr>
              <w:pStyle w:val="BodyText"/>
              <w:tabs>
                <w:tab w:val="left" w:pos="325"/>
              </w:tabs>
              <w:spacing w:before="0"/>
              <w:ind w:left="-130" w:right="101" w:firstLine="0"/>
              <w:jc w:val="both"/>
              <w:rPr>
                <w:sz w:val="22"/>
                <w:szCs w:val="22"/>
                <w:lang w:val="en-US"/>
              </w:rPr>
            </w:pPr>
            <w:r w:rsidRPr="00F3029B">
              <w:rPr>
                <w:sz w:val="22"/>
                <w:szCs w:val="22"/>
                <w:lang w:val="en-US"/>
              </w:rPr>
              <w:t>TT</w:t>
            </w:r>
            <w:r w:rsidR="0083674F">
              <w:rPr>
                <w:sz w:val="22"/>
                <w:szCs w:val="22"/>
                <w:lang w:val="en-US"/>
              </w:rPr>
              <w:t>.</w:t>
            </w:r>
            <w:r w:rsidRPr="00F3029B">
              <w:rPr>
                <w:sz w:val="22"/>
                <w:szCs w:val="22"/>
                <w:lang w:val="en-US"/>
              </w:rPr>
              <w:t xml:space="preserve"> Huyện ủy, HĐND huyện (b/c);</w:t>
            </w:r>
          </w:p>
          <w:p w:rsidR="00AD64FF" w:rsidRPr="00F3029B" w:rsidRDefault="00AD64FF" w:rsidP="0083674F">
            <w:pPr>
              <w:pStyle w:val="BodyText"/>
              <w:tabs>
                <w:tab w:val="left" w:pos="325"/>
              </w:tabs>
              <w:spacing w:before="0"/>
              <w:ind w:left="-130" w:right="101" w:firstLine="0"/>
              <w:jc w:val="both"/>
              <w:rPr>
                <w:sz w:val="22"/>
                <w:szCs w:val="22"/>
                <w:lang w:val="en-US"/>
              </w:rPr>
            </w:pPr>
            <w:r w:rsidRPr="00F3029B">
              <w:rPr>
                <w:sz w:val="22"/>
                <w:szCs w:val="22"/>
                <w:lang w:val="en-US"/>
              </w:rPr>
              <w:t>Chủ tịch, các PCT UBND huyện;</w:t>
            </w:r>
          </w:p>
          <w:p w:rsidR="00AD64FF" w:rsidRDefault="0083674F" w:rsidP="0083674F">
            <w:pPr>
              <w:pStyle w:val="BodyText"/>
              <w:tabs>
                <w:tab w:val="left" w:pos="325"/>
              </w:tabs>
              <w:spacing w:before="0"/>
              <w:ind w:left="-130" w:right="101" w:firstLine="0"/>
              <w:jc w:val="both"/>
              <w:rPr>
                <w:lang w:val="en-US"/>
              </w:rPr>
            </w:pPr>
            <w:r>
              <w:rPr>
                <w:sz w:val="22"/>
                <w:szCs w:val="22"/>
                <w:lang w:val="en-US"/>
              </w:rPr>
              <w:t>CVP, các Phó CVP, l</w:t>
            </w:r>
            <w:r w:rsidR="00AD64FF" w:rsidRPr="00F3029B">
              <w:rPr>
                <w:sz w:val="22"/>
                <w:szCs w:val="22"/>
                <w:lang w:val="en-US"/>
              </w:rPr>
              <w:t>ưu: VT.</w:t>
            </w:r>
          </w:p>
        </w:tc>
        <w:tc>
          <w:tcPr>
            <w:tcW w:w="4754" w:type="dxa"/>
          </w:tcPr>
          <w:p w:rsidR="00AD64FF" w:rsidRPr="00F3029B" w:rsidRDefault="00F3029B" w:rsidP="00F3029B">
            <w:pPr>
              <w:pStyle w:val="BodyText"/>
              <w:spacing w:before="79" w:line="268" w:lineRule="auto"/>
              <w:ind w:left="0" w:right="103" w:firstLine="0"/>
              <w:jc w:val="center"/>
              <w:rPr>
                <w:b/>
                <w:lang w:val="en-US"/>
              </w:rPr>
            </w:pPr>
            <w:r w:rsidRPr="00F3029B">
              <w:rPr>
                <w:b/>
                <w:lang w:val="en-US"/>
              </w:rPr>
              <w:t>CHỦ TỊCH</w:t>
            </w:r>
          </w:p>
          <w:p w:rsidR="00F3029B" w:rsidRPr="00F3029B" w:rsidRDefault="00F3029B" w:rsidP="00F3029B">
            <w:pPr>
              <w:pStyle w:val="BodyText"/>
              <w:spacing w:before="79" w:line="268" w:lineRule="auto"/>
              <w:ind w:left="0" w:right="103" w:firstLine="0"/>
              <w:jc w:val="center"/>
              <w:rPr>
                <w:b/>
                <w:lang w:val="en-US"/>
              </w:rPr>
            </w:pPr>
          </w:p>
          <w:p w:rsidR="00F3029B" w:rsidRPr="00F3029B" w:rsidRDefault="00F3029B" w:rsidP="00F3029B">
            <w:pPr>
              <w:pStyle w:val="BodyText"/>
              <w:spacing w:before="79" w:line="268" w:lineRule="auto"/>
              <w:ind w:left="0" w:right="103" w:firstLine="0"/>
              <w:jc w:val="center"/>
              <w:rPr>
                <w:b/>
                <w:lang w:val="en-US"/>
              </w:rPr>
            </w:pPr>
          </w:p>
          <w:p w:rsidR="00F3029B" w:rsidRPr="00F3029B" w:rsidRDefault="00F3029B" w:rsidP="00F3029B">
            <w:pPr>
              <w:pStyle w:val="BodyText"/>
              <w:spacing w:before="79" w:line="268" w:lineRule="auto"/>
              <w:ind w:left="0" w:right="103" w:firstLine="0"/>
              <w:jc w:val="center"/>
              <w:rPr>
                <w:b/>
                <w:lang w:val="en-US"/>
              </w:rPr>
            </w:pPr>
          </w:p>
          <w:p w:rsidR="00F3029B" w:rsidRPr="00F3029B" w:rsidRDefault="00F3029B" w:rsidP="00F3029B">
            <w:pPr>
              <w:pStyle w:val="BodyText"/>
              <w:spacing w:before="79" w:line="268" w:lineRule="auto"/>
              <w:ind w:left="0" w:right="103" w:firstLine="0"/>
              <w:jc w:val="center"/>
              <w:rPr>
                <w:b/>
                <w:lang w:val="en-US"/>
              </w:rPr>
            </w:pPr>
          </w:p>
          <w:p w:rsidR="00F3029B" w:rsidRPr="00F3029B" w:rsidRDefault="00F3029B" w:rsidP="00F3029B">
            <w:pPr>
              <w:pStyle w:val="BodyText"/>
              <w:spacing w:before="79" w:line="268" w:lineRule="auto"/>
              <w:ind w:left="0" w:right="103" w:firstLine="0"/>
              <w:jc w:val="center"/>
              <w:rPr>
                <w:b/>
                <w:lang w:val="en-US"/>
              </w:rPr>
            </w:pPr>
            <w:r w:rsidRPr="00F3029B">
              <w:rPr>
                <w:b/>
                <w:lang w:val="en-US"/>
              </w:rPr>
              <w:t>Đặng Đình Mạch</w:t>
            </w:r>
          </w:p>
          <w:p w:rsidR="00F3029B" w:rsidRDefault="00F3029B" w:rsidP="00BF70B8">
            <w:pPr>
              <w:pStyle w:val="BodyText"/>
              <w:spacing w:before="79" w:line="268" w:lineRule="auto"/>
              <w:ind w:left="0" w:right="103" w:firstLine="0"/>
              <w:jc w:val="both"/>
              <w:rPr>
                <w:lang w:val="en-US"/>
              </w:rPr>
            </w:pPr>
          </w:p>
          <w:p w:rsidR="00F3029B" w:rsidRDefault="00F3029B" w:rsidP="00BF70B8">
            <w:pPr>
              <w:pStyle w:val="BodyText"/>
              <w:spacing w:before="79" w:line="268" w:lineRule="auto"/>
              <w:ind w:left="0" w:right="103" w:firstLine="0"/>
              <w:jc w:val="both"/>
              <w:rPr>
                <w:lang w:val="en-US"/>
              </w:rPr>
            </w:pPr>
          </w:p>
        </w:tc>
      </w:tr>
    </w:tbl>
    <w:p w:rsidR="00AD64FF" w:rsidRPr="00AD64FF" w:rsidRDefault="00AD64FF" w:rsidP="00BF70B8">
      <w:pPr>
        <w:pStyle w:val="BodyText"/>
        <w:spacing w:before="79" w:line="268" w:lineRule="auto"/>
        <w:ind w:right="103"/>
        <w:jc w:val="both"/>
        <w:rPr>
          <w:lang w:val="en-US"/>
        </w:rPr>
      </w:pPr>
    </w:p>
    <w:p w:rsidR="00BF70B8" w:rsidRDefault="00BF70B8" w:rsidP="00BF70B8">
      <w:pPr>
        <w:pStyle w:val="BodyText"/>
        <w:spacing w:before="0"/>
        <w:ind w:left="0" w:firstLine="0"/>
        <w:rPr>
          <w:sz w:val="30"/>
        </w:rPr>
      </w:pPr>
    </w:p>
    <w:p w:rsidR="00BF70B8" w:rsidRDefault="00BF70B8" w:rsidP="00BF70B8">
      <w:pPr>
        <w:spacing w:line="268" w:lineRule="auto"/>
        <w:jc w:val="both"/>
        <w:rPr>
          <w:sz w:val="28"/>
          <w:lang w:val="en-US"/>
        </w:rPr>
      </w:pPr>
    </w:p>
    <w:p w:rsidR="00BF70B8" w:rsidRDefault="00BF70B8" w:rsidP="00BF70B8">
      <w:pPr>
        <w:spacing w:line="268" w:lineRule="auto"/>
        <w:jc w:val="both"/>
        <w:rPr>
          <w:sz w:val="28"/>
          <w:lang w:val="en-US"/>
        </w:rPr>
      </w:pPr>
    </w:p>
    <w:p w:rsidR="00BF70B8" w:rsidRDefault="00BF70B8" w:rsidP="00BF70B8">
      <w:pPr>
        <w:spacing w:line="268" w:lineRule="auto"/>
        <w:jc w:val="both"/>
        <w:rPr>
          <w:sz w:val="28"/>
          <w:lang w:val="en-US"/>
        </w:rPr>
      </w:pPr>
    </w:p>
    <w:sectPr w:rsidR="00BF70B8" w:rsidSect="001316A4">
      <w:headerReference w:type="default" r:id="rId11"/>
      <w:type w:val="continuous"/>
      <w:pgSz w:w="12240" w:h="15840"/>
      <w:pgMar w:top="300" w:right="1041"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7A" w:rsidRDefault="0008707A">
      <w:r>
        <w:separator/>
      </w:r>
    </w:p>
  </w:endnote>
  <w:endnote w:type="continuationSeparator" w:id="0">
    <w:p w:rsidR="0008707A" w:rsidRDefault="0008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7A" w:rsidRDefault="0008707A">
      <w:r>
        <w:separator/>
      </w:r>
    </w:p>
  </w:footnote>
  <w:footnote w:type="continuationSeparator" w:id="0">
    <w:p w:rsidR="0008707A" w:rsidRDefault="0008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2A" w:rsidRDefault="00782C2A" w:rsidP="00782C2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130385"/>
      <w:docPartObj>
        <w:docPartGallery w:val="Page Numbers (Top of Page)"/>
        <w:docPartUnique/>
      </w:docPartObj>
    </w:sdtPr>
    <w:sdtEndPr>
      <w:rPr>
        <w:noProof/>
      </w:rPr>
    </w:sdtEndPr>
    <w:sdtContent>
      <w:p w:rsidR="00782C2A" w:rsidRDefault="00782C2A" w:rsidP="00782C2A">
        <w:pPr>
          <w:pStyle w:val="Header"/>
          <w:jc w:val="center"/>
        </w:pPr>
        <w:r>
          <w:fldChar w:fldCharType="begin"/>
        </w:r>
        <w:r>
          <w:instrText xml:space="preserve"> PAGE   \* MERGEFORMAT </w:instrText>
        </w:r>
        <w:r>
          <w:fldChar w:fldCharType="separate"/>
        </w:r>
        <w:r w:rsidR="003E2145">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71" w:rsidRDefault="00F3029B">
    <w:pPr>
      <w:pStyle w:val="BodyText"/>
      <w:spacing w:before="0" w:line="14" w:lineRule="auto"/>
      <w:ind w:left="0" w:firstLine="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4074160</wp:posOffset>
              </wp:positionH>
              <wp:positionV relativeFrom="page">
                <wp:posOffset>174625</wp:posOffset>
              </wp:positionV>
              <wp:extent cx="165735"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971" w:rsidRDefault="0078200A">
                          <w:pPr>
                            <w:pStyle w:val="BodyText"/>
                            <w:spacing w:before="9"/>
                            <w:ind w:left="60" w:firstLine="0"/>
                          </w:pPr>
                          <w:r>
                            <w:fldChar w:fldCharType="begin"/>
                          </w:r>
                          <w:r>
                            <w:instrText xml:space="preserve"> PAGE </w:instrText>
                          </w:r>
                          <w:r>
                            <w:fldChar w:fldCharType="separate"/>
                          </w:r>
                          <w:r w:rsidR="0083674F">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20.8pt;margin-top:13.75pt;width:13.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K1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" filled="f" stroked="f">
              <v:textbox inset="0,0,0,0">
                <w:txbxContent>
                  <w:p w:rsidR="003E6971" w:rsidRDefault="0078200A">
                    <w:pPr>
                      <w:pStyle w:val="BodyText"/>
                      <w:spacing w:before="9"/>
                      <w:ind w:left="60" w:firstLine="0"/>
                    </w:pPr>
                    <w:r>
                      <w:fldChar w:fldCharType="begin"/>
                    </w:r>
                    <w:r>
                      <w:instrText xml:space="preserve"> PAGE </w:instrText>
                    </w:r>
                    <w:r>
                      <w:fldChar w:fldCharType="separate"/>
                    </w:r>
                    <w:r w:rsidR="0083674F">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E80"/>
    <w:multiLevelType w:val="hybridMultilevel"/>
    <w:tmpl w:val="7F5A0502"/>
    <w:lvl w:ilvl="0" w:tplc="71E85D6A">
      <w:start w:val="1"/>
      <w:numFmt w:val="decimal"/>
      <w:lvlText w:val="%1."/>
      <w:lvlJc w:val="left"/>
      <w:pPr>
        <w:ind w:left="1274" w:hanging="281"/>
      </w:pPr>
      <w:rPr>
        <w:rFonts w:ascii="Times New Roman" w:eastAsia="Times New Roman" w:hAnsi="Times New Roman" w:cs="Times New Roman" w:hint="default"/>
        <w:w w:val="100"/>
        <w:sz w:val="28"/>
        <w:szCs w:val="28"/>
        <w:lang w:val="vi" w:eastAsia="en-US" w:bidi="ar-SA"/>
      </w:rPr>
    </w:lvl>
    <w:lvl w:ilvl="1" w:tplc="35A8B95A">
      <w:numFmt w:val="bullet"/>
      <w:lvlText w:val="•"/>
      <w:lvlJc w:val="left"/>
      <w:pPr>
        <w:ind w:left="2152" w:hanging="281"/>
      </w:pPr>
      <w:rPr>
        <w:rFonts w:hint="default"/>
        <w:lang w:val="vi" w:eastAsia="en-US" w:bidi="ar-SA"/>
      </w:rPr>
    </w:lvl>
    <w:lvl w:ilvl="2" w:tplc="218EA1D4">
      <w:numFmt w:val="bullet"/>
      <w:lvlText w:val="•"/>
      <w:lvlJc w:val="left"/>
      <w:pPr>
        <w:ind w:left="3032" w:hanging="281"/>
      </w:pPr>
      <w:rPr>
        <w:rFonts w:hint="default"/>
        <w:lang w:val="vi" w:eastAsia="en-US" w:bidi="ar-SA"/>
      </w:rPr>
    </w:lvl>
    <w:lvl w:ilvl="3" w:tplc="CA802844">
      <w:numFmt w:val="bullet"/>
      <w:lvlText w:val="•"/>
      <w:lvlJc w:val="left"/>
      <w:pPr>
        <w:ind w:left="3912" w:hanging="281"/>
      </w:pPr>
      <w:rPr>
        <w:rFonts w:hint="default"/>
        <w:lang w:val="vi" w:eastAsia="en-US" w:bidi="ar-SA"/>
      </w:rPr>
    </w:lvl>
    <w:lvl w:ilvl="4" w:tplc="FBDCB55E">
      <w:numFmt w:val="bullet"/>
      <w:lvlText w:val="•"/>
      <w:lvlJc w:val="left"/>
      <w:pPr>
        <w:ind w:left="4792" w:hanging="281"/>
      </w:pPr>
      <w:rPr>
        <w:rFonts w:hint="default"/>
        <w:lang w:val="vi" w:eastAsia="en-US" w:bidi="ar-SA"/>
      </w:rPr>
    </w:lvl>
    <w:lvl w:ilvl="5" w:tplc="88EEBD9C">
      <w:numFmt w:val="bullet"/>
      <w:lvlText w:val="•"/>
      <w:lvlJc w:val="left"/>
      <w:pPr>
        <w:ind w:left="5672" w:hanging="281"/>
      </w:pPr>
      <w:rPr>
        <w:rFonts w:hint="default"/>
        <w:lang w:val="vi" w:eastAsia="en-US" w:bidi="ar-SA"/>
      </w:rPr>
    </w:lvl>
    <w:lvl w:ilvl="6" w:tplc="B2AE698A">
      <w:numFmt w:val="bullet"/>
      <w:lvlText w:val="•"/>
      <w:lvlJc w:val="left"/>
      <w:pPr>
        <w:ind w:left="6552" w:hanging="281"/>
      </w:pPr>
      <w:rPr>
        <w:rFonts w:hint="default"/>
        <w:lang w:val="vi" w:eastAsia="en-US" w:bidi="ar-SA"/>
      </w:rPr>
    </w:lvl>
    <w:lvl w:ilvl="7" w:tplc="30AED52E">
      <w:numFmt w:val="bullet"/>
      <w:lvlText w:val="•"/>
      <w:lvlJc w:val="left"/>
      <w:pPr>
        <w:ind w:left="7432" w:hanging="281"/>
      </w:pPr>
      <w:rPr>
        <w:rFonts w:hint="default"/>
        <w:lang w:val="vi" w:eastAsia="en-US" w:bidi="ar-SA"/>
      </w:rPr>
    </w:lvl>
    <w:lvl w:ilvl="8" w:tplc="FD1CE72A">
      <w:numFmt w:val="bullet"/>
      <w:lvlText w:val="•"/>
      <w:lvlJc w:val="left"/>
      <w:pPr>
        <w:ind w:left="8312" w:hanging="281"/>
      </w:pPr>
      <w:rPr>
        <w:rFonts w:hint="default"/>
        <w:lang w:val="vi" w:eastAsia="en-US" w:bidi="ar-SA"/>
      </w:rPr>
    </w:lvl>
  </w:abstractNum>
  <w:abstractNum w:abstractNumId="1">
    <w:nsid w:val="321221D9"/>
    <w:multiLevelType w:val="hybridMultilevel"/>
    <w:tmpl w:val="850E117C"/>
    <w:lvl w:ilvl="0" w:tplc="0374B6DE">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F2F68E3A">
      <w:numFmt w:val="bullet"/>
      <w:lvlText w:val="•"/>
      <w:lvlJc w:val="left"/>
      <w:pPr>
        <w:ind w:left="775" w:hanging="128"/>
      </w:pPr>
      <w:rPr>
        <w:rFonts w:hint="default"/>
        <w:lang w:val="vi" w:eastAsia="en-US" w:bidi="ar-SA"/>
      </w:rPr>
    </w:lvl>
    <w:lvl w:ilvl="2" w:tplc="E6E8FCC8">
      <w:numFmt w:val="bullet"/>
      <w:lvlText w:val="•"/>
      <w:lvlJc w:val="left"/>
      <w:pPr>
        <w:ind w:left="1231" w:hanging="128"/>
      </w:pPr>
      <w:rPr>
        <w:rFonts w:hint="default"/>
        <w:lang w:val="vi" w:eastAsia="en-US" w:bidi="ar-SA"/>
      </w:rPr>
    </w:lvl>
    <w:lvl w:ilvl="3" w:tplc="10F85246">
      <w:numFmt w:val="bullet"/>
      <w:lvlText w:val="•"/>
      <w:lvlJc w:val="left"/>
      <w:pPr>
        <w:ind w:left="1687" w:hanging="128"/>
      </w:pPr>
      <w:rPr>
        <w:rFonts w:hint="default"/>
        <w:lang w:val="vi" w:eastAsia="en-US" w:bidi="ar-SA"/>
      </w:rPr>
    </w:lvl>
    <w:lvl w:ilvl="4" w:tplc="C95673F4">
      <w:numFmt w:val="bullet"/>
      <w:lvlText w:val="•"/>
      <w:lvlJc w:val="left"/>
      <w:pPr>
        <w:ind w:left="2143" w:hanging="128"/>
      </w:pPr>
      <w:rPr>
        <w:rFonts w:hint="default"/>
        <w:lang w:val="vi" w:eastAsia="en-US" w:bidi="ar-SA"/>
      </w:rPr>
    </w:lvl>
    <w:lvl w:ilvl="5" w:tplc="D8E09CC2">
      <w:numFmt w:val="bullet"/>
      <w:lvlText w:val="•"/>
      <w:lvlJc w:val="left"/>
      <w:pPr>
        <w:ind w:left="2599" w:hanging="128"/>
      </w:pPr>
      <w:rPr>
        <w:rFonts w:hint="default"/>
        <w:lang w:val="vi" w:eastAsia="en-US" w:bidi="ar-SA"/>
      </w:rPr>
    </w:lvl>
    <w:lvl w:ilvl="6" w:tplc="40B60A30">
      <w:numFmt w:val="bullet"/>
      <w:lvlText w:val="•"/>
      <w:lvlJc w:val="left"/>
      <w:pPr>
        <w:ind w:left="3054" w:hanging="128"/>
      </w:pPr>
      <w:rPr>
        <w:rFonts w:hint="default"/>
        <w:lang w:val="vi" w:eastAsia="en-US" w:bidi="ar-SA"/>
      </w:rPr>
    </w:lvl>
    <w:lvl w:ilvl="7" w:tplc="58E6F3D8">
      <w:numFmt w:val="bullet"/>
      <w:lvlText w:val="•"/>
      <w:lvlJc w:val="left"/>
      <w:pPr>
        <w:ind w:left="3510" w:hanging="128"/>
      </w:pPr>
      <w:rPr>
        <w:rFonts w:hint="default"/>
        <w:lang w:val="vi" w:eastAsia="en-US" w:bidi="ar-SA"/>
      </w:rPr>
    </w:lvl>
    <w:lvl w:ilvl="8" w:tplc="70AAA2D0">
      <w:numFmt w:val="bullet"/>
      <w:lvlText w:val="•"/>
      <w:lvlJc w:val="left"/>
      <w:pPr>
        <w:ind w:left="3966" w:hanging="128"/>
      </w:pPr>
      <w:rPr>
        <w:rFonts w:hint="default"/>
        <w:lang w:val="vi" w:eastAsia="en-US" w:bidi="ar-SA"/>
      </w:rPr>
    </w:lvl>
  </w:abstractNum>
  <w:abstractNum w:abstractNumId="2">
    <w:nsid w:val="392865BC"/>
    <w:multiLevelType w:val="hybridMultilevel"/>
    <w:tmpl w:val="9A16B96E"/>
    <w:lvl w:ilvl="0" w:tplc="BED0BC10">
      <w:start w:val="1"/>
      <w:numFmt w:val="decimal"/>
      <w:lvlText w:val="%1."/>
      <w:lvlJc w:val="left"/>
      <w:pPr>
        <w:ind w:left="302" w:hanging="286"/>
      </w:pPr>
      <w:rPr>
        <w:rFonts w:ascii="Times New Roman" w:eastAsia="Times New Roman" w:hAnsi="Times New Roman" w:cs="Times New Roman" w:hint="default"/>
        <w:w w:val="100"/>
        <w:sz w:val="28"/>
        <w:szCs w:val="28"/>
        <w:lang w:val="vi" w:eastAsia="en-US" w:bidi="ar-SA"/>
      </w:rPr>
    </w:lvl>
    <w:lvl w:ilvl="1" w:tplc="3176C784">
      <w:numFmt w:val="bullet"/>
      <w:lvlText w:val="•"/>
      <w:lvlJc w:val="left"/>
      <w:pPr>
        <w:ind w:left="1280" w:hanging="286"/>
      </w:pPr>
      <w:rPr>
        <w:rFonts w:hint="default"/>
        <w:lang w:val="vi" w:eastAsia="en-US" w:bidi="ar-SA"/>
      </w:rPr>
    </w:lvl>
    <w:lvl w:ilvl="2" w:tplc="BAD61402">
      <w:numFmt w:val="bullet"/>
      <w:lvlText w:val="•"/>
      <w:lvlJc w:val="left"/>
      <w:pPr>
        <w:ind w:left="2260" w:hanging="286"/>
      </w:pPr>
      <w:rPr>
        <w:rFonts w:hint="default"/>
        <w:lang w:val="vi" w:eastAsia="en-US" w:bidi="ar-SA"/>
      </w:rPr>
    </w:lvl>
    <w:lvl w:ilvl="3" w:tplc="EFC28782">
      <w:numFmt w:val="bullet"/>
      <w:lvlText w:val="•"/>
      <w:lvlJc w:val="left"/>
      <w:pPr>
        <w:ind w:left="3240" w:hanging="286"/>
      </w:pPr>
      <w:rPr>
        <w:rFonts w:hint="default"/>
        <w:lang w:val="vi" w:eastAsia="en-US" w:bidi="ar-SA"/>
      </w:rPr>
    </w:lvl>
    <w:lvl w:ilvl="4" w:tplc="0E7292A6">
      <w:numFmt w:val="bullet"/>
      <w:lvlText w:val="•"/>
      <w:lvlJc w:val="left"/>
      <w:pPr>
        <w:ind w:left="4220" w:hanging="286"/>
      </w:pPr>
      <w:rPr>
        <w:rFonts w:hint="default"/>
        <w:lang w:val="vi" w:eastAsia="en-US" w:bidi="ar-SA"/>
      </w:rPr>
    </w:lvl>
    <w:lvl w:ilvl="5" w:tplc="98E86B58">
      <w:numFmt w:val="bullet"/>
      <w:lvlText w:val="•"/>
      <w:lvlJc w:val="left"/>
      <w:pPr>
        <w:ind w:left="5200" w:hanging="286"/>
      </w:pPr>
      <w:rPr>
        <w:rFonts w:hint="default"/>
        <w:lang w:val="vi" w:eastAsia="en-US" w:bidi="ar-SA"/>
      </w:rPr>
    </w:lvl>
    <w:lvl w:ilvl="6" w:tplc="AB1277C0">
      <w:numFmt w:val="bullet"/>
      <w:lvlText w:val="•"/>
      <w:lvlJc w:val="left"/>
      <w:pPr>
        <w:ind w:left="6180" w:hanging="286"/>
      </w:pPr>
      <w:rPr>
        <w:rFonts w:hint="default"/>
        <w:lang w:val="vi" w:eastAsia="en-US" w:bidi="ar-SA"/>
      </w:rPr>
    </w:lvl>
    <w:lvl w:ilvl="7" w:tplc="8342FCBA">
      <w:numFmt w:val="bullet"/>
      <w:lvlText w:val="•"/>
      <w:lvlJc w:val="left"/>
      <w:pPr>
        <w:ind w:left="7160" w:hanging="286"/>
      </w:pPr>
      <w:rPr>
        <w:rFonts w:hint="default"/>
        <w:lang w:val="vi" w:eastAsia="en-US" w:bidi="ar-SA"/>
      </w:rPr>
    </w:lvl>
    <w:lvl w:ilvl="8" w:tplc="357E73B6">
      <w:numFmt w:val="bullet"/>
      <w:lvlText w:val="•"/>
      <w:lvlJc w:val="left"/>
      <w:pPr>
        <w:ind w:left="8140" w:hanging="286"/>
      </w:pPr>
      <w:rPr>
        <w:rFonts w:hint="default"/>
        <w:lang w:val="vi" w:eastAsia="en-US" w:bidi="ar-SA"/>
      </w:rPr>
    </w:lvl>
  </w:abstractNum>
  <w:abstractNum w:abstractNumId="3">
    <w:nsid w:val="41786C27"/>
    <w:multiLevelType w:val="hybridMultilevel"/>
    <w:tmpl w:val="BD168046"/>
    <w:lvl w:ilvl="0" w:tplc="9478617E">
      <w:start w:val="1"/>
      <w:numFmt w:val="decimal"/>
      <w:lvlText w:val="%1."/>
      <w:lvlJc w:val="left"/>
      <w:pPr>
        <w:ind w:left="1302" w:hanging="281"/>
      </w:pPr>
      <w:rPr>
        <w:rFonts w:ascii="Times New Roman" w:eastAsia="Times New Roman" w:hAnsi="Times New Roman" w:cs="Times New Roman" w:hint="default"/>
        <w:spacing w:val="0"/>
        <w:w w:val="100"/>
        <w:sz w:val="28"/>
        <w:szCs w:val="28"/>
        <w:lang w:val="vi" w:eastAsia="en-US" w:bidi="ar-SA"/>
      </w:rPr>
    </w:lvl>
    <w:lvl w:ilvl="1" w:tplc="AE1630BC">
      <w:numFmt w:val="bullet"/>
      <w:lvlText w:val="•"/>
      <w:lvlJc w:val="left"/>
      <w:pPr>
        <w:ind w:left="2180" w:hanging="281"/>
      </w:pPr>
      <w:rPr>
        <w:rFonts w:hint="default"/>
        <w:lang w:val="vi" w:eastAsia="en-US" w:bidi="ar-SA"/>
      </w:rPr>
    </w:lvl>
    <w:lvl w:ilvl="2" w:tplc="02FE3614">
      <w:numFmt w:val="bullet"/>
      <w:lvlText w:val="•"/>
      <w:lvlJc w:val="left"/>
      <w:pPr>
        <w:ind w:left="3060" w:hanging="281"/>
      </w:pPr>
      <w:rPr>
        <w:rFonts w:hint="default"/>
        <w:lang w:val="vi" w:eastAsia="en-US" w:bidi="ar-SA"/>
      </w:rPr>
    </w:lvl>
    <w:lvl w:ilvl="3" w:tplc="ED5C7B32">
      <w:numFmt w:val="bullet"/>
      <w:lvlText w:val="•"/>
      <w:lvlJc w:val="left"/>
      <w:pPr>
        <w:ind w:left="3940" w:hanging="281"/>
      </w:pPr>
      <w:rPr>
        <w:rFonts w:hint="default"/>
        <w:lang w:val="vi" w:eastAsia="en-US" w:bidi="ar-SA"/>
      </w:rPr>
    </w:lvl>
    <w:lvl w:ilvl="4" w:tplc="D0B43D8A">
      <w:numFmt w:val="bullet"/>
      <w:lvlText w:val="•"/>
      <w:lvlJc w:val="left"/>
      <w:pPr>
        <w:ind w:left="4820" w:hanging="281"/>
      </w:pPr>
      <w:rPr>
        <w:rFonts w:hint="default"/>
        <w:lang w:val="vi" w:eastAsia="en-US" w:bidi="ar-SA"/>
      </w:rPr>
    </w:lvl>
    <w:lvl w:ilvl="5" w:tplc="36468008">
      <w:numFmt w:val="bullet"/>
      <w:lvlText w:val="•"/>
      <w:lvlJc w:val="left"/>
      <w:pPr>
        <w:ind w:left="5700" w:hanging="281"/>
      </w:pPr>
      <w:rPr>
        <w:rFonts w:hint="default"/>
        <w:lang w:val="vi" w:eastAsia="en-US" w:bidi="ar-SA"/>
      </w:rPr>
    </w:lvl>
    <w:lvl w:ilvl="6" w:tplc="42422F64">
      <w:numFmt w:val="bullet"/>
      <w:lvlText w:val="•"/>
      <w:lvlJc w:val="left"/>
      <w:pPr>
        <w:ind w:left="6580" w:hanging="281"/>
      </w:pPr>
      <w:rPr>
        <w:rFonts w:hint="default"/>
        <w:lang w:val="vi" w:eastAsia="en-US" w:bidi="ar-SA"/>
      </w:rPr>
    </w:lvl>
    <w:lvl w:ilvl="7" w:tplc="56EABFC8">
      <w:numFmt w:val="bullet"/>
      <w:lvlText w:val="•"/>
      <w:lvlJc w:val="left"/>
      <w:pPr>
        <w:ind w:left="7460" w:hanging="281"/>
      </w:pPr>
      <w:rPr>
        <w:rFonts w:hint="default"/>
        <w:lang w:val="vi" w:eastAsia="en-US" w:bidi="ar-SA"/>
      </w:rPr>
    </w:lvl>
    <w:lvl w:ilvl="8" w:tplc="F2D45E46">
      <w:numFmt w:val="bullet"/>
      <w:lvlText w:val="•"/>
      <w:lvlJc w:val="left"/>
      <w:pPr>
        <w:ind w:left="8340" w:hanging="281"/>
      </w:pPr>
      <w:rPr>
        <w:rFonts w:hint="default"/>
        <w:lang w:val="vi" w:eastAsia="en-US" w:bidi="ar-SA"/>
      </w:rPr>
    </w:lvl>
  </w:abstractNum>
  <w:abstractNum w:abstractNumId="4">
    <w:nsid w:val="51317BCF"/>
    <w:multiLevelType w:val="hybridMultilevel"/>
    <w:tmpl w:val="677ECC54"/>
    <w:lvl w:ilvl="0" w:tplc="533ED9F8">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E3F93"/>
    <w:multiLevelType w:val="hybridMultilevel"/>
    <w:tmpl w:val="5ECAD1C0"/>
    <w:lvl w:ilvl="0" w:tplc="53822628">
      <w:start w:val="1"/>
      <w:numFmt w:val="decimal"/>
      <w:lvlText w:val="%1."/>
      <w:lvlJc w:val="left"/>
      <w:pPr>
        <w:ind w:left="302" w:hanging="307"/>
      </w:pPr>
      <w:rPr>
        <w:rFonts w:ascii="Times New Roman" w:eastAsia="Times New Roman" w:hAnsi="Times New Roman" w:cs="Times New Roman" w:hint="default"/>
        <w:w w:val="100"/>
        <w:sz w:val="28"/>
        <w:szCs w:val="28"/>
        <w:lang w:val="vi" w:eastAsia="en-US" w:bidi="ar-SA"/>
      </w:rPr>
    </w:lvl>
    <w:lvl w:ilvl="1" w:tplc="11E60CD6">
      <w:numFmt w:val="bullet"/>
      <w:lvlText w:val="•"/>
      <w:lvlJc w:val="left"/>
      <w:pPr>
        <w:ind w:left="1280" w:hanging="307"/>
      </w:pPr>
      <w:rPr>
        <w:rFonts w:hint="default"/>
        <w:lang w:val="vi" w:eastAsia="en-US" w:bidi="ar-SA"/>
      </w:rPr>
    </w:lvl>
    <w:lvl w:ilvl="2" w:tplc="B81A6D76">
      <w:numFmt w:val="bullet"/>
      <w:lvlText w:val="•"/>
      <w:lvlJc w:val="left"/>
      <w:pPr>
        <w:ind w:left="2260" w:hanging="307"/>
      </w:pPr>
      <w:rPr>
        <w:rFonts w:hint="default"/>
        <w:lang w:val="vi" w:eastAsia="en-US" w:bidi="ar-SA"/>
      </w:rPr>
    </w:lvl>
    <w:lvl w:ilvl="3" w:tplc="A3847720">
      <w:numFmt w:val="bullet"/>
      <w:lvlText w:val="•"/>
      <w:lvlJc w:val="left"/>
      <w:pPr>
        <w:ind w:left="3240" w:hanging="307"/>
      </w:pPr>
      <w:rPr>
        <w:rFonts w:hint="default"/>
        <w:lang w:val="vi" w:eastAsia="en-US" w:bidi="ar-SA"/>
      </w:rPr>
    </w:lvl>
    <w:lvl w:ilvl="4" w:tplc="7F50BF74">
      <w:numFmt w:val="bullet"/>
      <w:lvlText w:val="•"/>
      <w:lvlJc w:val="left"/>
      <w:pPr>
        <w:ind w:left="4220" w:hanging="307"/>
      </w:pPr>
      <w:rPr>
        <w:rFonts w:hint="default"/>
        <w:lang w:val="vi" w:eastAsia="en-US" w:bidi="ar-SA"/>
      </w:rPr>
    </w:lvl>
    <w:lvl w:ilvl="5" w:tplc="58287BF0">
      <w:numFmt w:val="bullet"/>
      <w:lvlText w:val="•"/>
      <w:lvlJc w:val="left"/>
      <w:pPr>
        <w:ind w:left="5200" w:hanging="307"/>
      </w:pPr>
      <w:rPr>
        <w:rFonts w:hint="default"/>
        <w:lang w:val="vi" w:eastAsia="en-US" w:bidi="ar-SA"/>
      </w:rPr>
    </w:lvl>
    <w:lvl w:ilvl="6" w:tplc="248457D4">
      <w:numFmt w:val="bullet"/>
      <w:lvlText w:val="•"/>
      <w:lvlJc w:val="left"/>
      <w:pPr>
        <w:ind w:left="6180" w:hanging="307"/>
      </w:pPr>
      <w:rPr>
        <w:rFonts w:hint="default"/>
        <w:lang w:val="vi" w:eastAsia="en-US" w:bidi="ar-SA"/>
      </w:rPr>
    </w:lvl>
    <w:lvl w:ilvl="7" w:tplc="FD068672">
      <w:numFmt w:val="bullet"/>
      <w:lvlText w:val="•"/>
      <w:lvlJc w:val="left"/>
      <w:pPr>
        <w:ind w:left="7160" w:hanging="307"/>
      </w:pPr>
      <w:rPr>
        <w:rFonts w:hint="default"/>
        <w:lang w:val="vi" w:eastAsia="en-US" w:bidi="ar-SA"/>
      </w:rPr>
    </w:lvl>
    <w:lvl w:ilvl="8" w:tplc="34BC651C">
      <w:numFmt w:val="bullet"/>
      <w:lvlText w:val="•"/>
      <w:lvlJc w:val="left"/>
      <w:pPr>
        <w:ind w:left="8140" w:hanging="307"/>
      </w:pPr>
      <w:rPr>
        <w:rFonts w:hint="default"/>
        <w:lang w:val="vi" w:eastAsia="en-US" w:bidi="ar-SA"/>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71"/>
    <w:rsid w:val="0000234F"/>
    <w:rsid w:val="00002E4C"/>
    <w:rsid w:val="000343CC"/>
    <w:rsid w:val="000377C4"/>
    <w:rsid w:val="00042730"/>
    <w:rsid w:val="00046272"/>
    <w:rsid w:val="00051853"/>
    <w:rsid w:val="00061F59"/>
    <w:rsid w:val="000667B8"/>
    <w:rsid w:val="00073E8A"/>
    <w:rsid w:val="0008707A"/>
    <w:rsid w:val="000E1C9C"/>
    <w:rsid w:val="00101EB7"/>
    <w:rsid w:val="001024BA"/>
    <w:rsid w:val="00111679"/>
    <w:rsid w:val="00114642"/>
    <w:rsid w:val="001316A4"/>
    <w:rsid w:val="00161E80"/>
    <w:rsid w:val="00164408"/>
    <w:rsid w:val="0017024C"/>
    <w:rsid w:val="001B0826"/>
    <w:rsid w:val="001B7B11"/>
    <w:rsid w:val="001C35F8"/>
    <w:rsid w:val="001E4A33"/>
    <w:rsid w:val="00222A40"/>
    <w:rsid w:val="002B4C90"/>
    <w:rsid w:val="002C0037"/>
    <w:rsid w:val="0035148D"/>
    <w:rsid w:val="003B7767"/>
    <w:rsid w:val="003D6786"/>
    <w:rsid w:val="003E2145"/>
    <w:rsid w:val="003E6971"/>
    <w:rsid w:val="004458F6"/>
    <w:rsid w:val="0048104F"/>
    <w:rsid w:val="004B6D39"/>
    <w:rsid w:val="004F2116"/>
    <w:rsid w:val="004F422A"/>
    <w:rsid w:val="004F6F2C"/>
    <w:rsid w:val="00513B20"/>
    <w:rsid w:val="005172A2"/>
    <w:rsid w:val="0053134C"/>
    <w:rsid w:val="005405B5"/>
    <w:rsid w:val="0054182C"/>
    <w:rsid w:val="00572D38"/>
    <w:rsid w:val="00594342"/>
    <w:rsid w:val="005A6618"/>
    <w:rsid w:val="005B6FE7"/>
    <w:rsid w:val="005C6A85"/>
    <w:rsid w:val="00605ED8"/>
    <w:rsid w:val="00606771"/>
    <w:rsid w:val="00621A11"/>
    <w:rsid w:val="00624698"/>
    <w:rsid w:val="0066188C"/>
    <w:rsid w:val="00667C26"/>
    <w:rsid w:val="006C5ADF"/>
    <w:rsid w:val="006F648B"/>
    <w:rsid w:val="00706FA3"/>
    <w:rsid w:val="0073259B"/>
    <w:rsid w:val="0074693C"/>
    <w:rsid w:val="0078200A"/>
    <w:rsid w:val="00782C2A"/>
    <w:rsid w:val="00794574"/>
    <w:rsid w:val="007A09FF"/>
    <w:rsid w:val="007B3239"/>
    <w:rsid w:val="007E0079"/>
    <w:rsid w:val="0081723E"/>
    <w:rsid w:val="00820DCA"/>
    <w:rsid w:val="00823C98"/>
    <w:rsid w:val="0083674F"/>
    <w:rsid w:val="00846CA0"/>
    <w:rsid w:val="00857685"/>
    <w:rsid w:val="00897CFA"/>
    <w:rsid w:val="008D4EE2"/>
    <w:rsid w:val="008F4F3B"/>
    <w:rsid w:val="0098165E"/>
    <w:rsid w:val="009958A2"/>
    <w:rsid w:val="009B1CBE"/>
    <w:rsid w:val="009D3316"/>
    <w:rsid w:val="009E4920"/>
    <w:rsid w:val="00A11823"/>
    <w:rsid w:val="00A3025C"/>
    <w:rsid w:val="00A678CD"/>
    <w:rsid w:val="00A96336"/>
    <w:rsid w:val="00AA262A"/>
    <w:rsid w:val="00AB78C9"/>
    <w:rsid w:val="00AD64FF"/>
    <w:rsid w:val="00AD7428"/>
    <w:rsid w:val="00AF4DE9"/>
    <w:rsid w:val="00B010BA"/>
    <w:rsid w:val="00B063F6"/>
    <w:rsid w:val="00B176F7"/>
    <w:rsid w:val="00B179C3"/>
    <w:rsid w:val="00B241A6"/>
    <w:rsid w:val="00B639A6"/>
    <w:rsid w:val="00B65074"/>
    <w:rsid w:val="00B716E6"/>
    <w:rsid w:val="00B7615C"/>
    <w:rsid w:val="00BE0442"/>
    <w:rsid w:val="00BF70B8"/>
    <w:rsid w:val="00C10692"/>
    <w:rsid w:val="00C11BCF"/>
    <w:rsid w:val="00C303C4"/>
    <w:rsid w:val="00C558D6"/>
    <w:rsid w:val="00C87D8D"/>
    <w:rsid w:val="00CB76A4"/>
    <w:rsid w:val="00D02687"/>
    <w:rsid w:val="00D33481"/>
    <w:rsid w:val="00D50757"/>
    <w:rsid w:val="00D83E2F"/>
    <w:rsid w:val="00D863DD"/>
    <w:rsid w:val="00D9143C"/>
    <w:rsid w:val="00DB1C18"/>
    <w:rsid w:val="00E27B6C"/>
    <w:rsid w:val="00E3514A"/>
    <w:rsid w:val="00E36900"/>
    <w:rsid w:val="00E4366F"/>
    <w:rsid w:val="00E54E58"/>
    <w:rsid w:val="00ED51F4"/>
    <w:rsid w:val="00F24F3E"/>
    <w:rsid w:val="00F3029B"/>
    <w:rsid w:val="00FA5734"/>
    <w:rsid w:val="00FB50B7"/>
    <w:rsid w:val="00FC04E7"/>
    <w:rsid w:val="00FE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471"/>
      <w:jc w:val="center"/>
      <w:outlineLvl w:val="0"/>
    </w:pPr>
    <w:rPr>
      <w:b/>
      <w:bCs/>
      <w:sz w:val="28"/>
      <w:szCs w:val="28"/>
    </w:rPr>
  </w:style>
  <w:style w:type="paragraph" w:styleId="Heading2">
    <w:name w:val="heading 2"/>
    <w:basedOn w:val="Normal"/>
    <w:uiPriority w:val="1"/>
    <w:qFormat/>
    <w:pPr>
      <w:spacing w:before="2"/>
      <w:ind w:left="1021"/>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302" w:firstLine="719"/>
    </w:pPr>
    <w:rPr>
      <w:sz w:val="28"/>
      <w:szCs w:val="28"/>
    </w:rPr>
  </w:style>
  <w:style w:type="paragraph" w:styleId="ListParagraph">
    <w:name w:val="List Paragraph"/>
    <w:basedOn w:val="Normal"/>
    <w:uiPriority w:val="1"/>
    <w:qFormat/>
    <w:pPr>
      <w:spacing w:before="120"/>
      <w:ind w:left="302" w:firstLine="719"/>
    </w:pPr>
  </w:style>
  <w:style w:type="paragraph" w:customStyle="1" w:styleId="TableParagraph">
    <w:name w:val="Table Paragraph"/>
    <w:basedOn w:val="Normal"/>
    <w:uiPriority w:val="1"/>
    <w:qFormat/>
    <w:pPr>
      <w:ind w:left="327"/>
    </w:pPr>
  </w:style>
  <w:style w:type="table" w:styleId="TableGrid">
    <w:name w:val="Table Grid"/>
    <w:basedOn w:val="TableNormal"/>
    <w:uiPriority w:val="59"/>
    <w:rsid w:val="00AD6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0B7"/>
    <w:rPr>
      <w:rFonts w:ascii="Tahoma" w:hAnsi="Tahoma" w:cs="Tahoma"/>
      <w:sz w:val="16"/>
      <w:szCs w:val="16"/>
    </w:rPr>
  </w:style>
  <w:style w:type="character" w:customStyle="1" w:styleId="BalloonTextChar">
    <w:name w:val="Balloon Text Char"/>
    <w:basedOn w:val="DefaultParagraphFont"/>
    <w:link w:val="BalloonText"/>
    <w:uiPriority w:val="99"/>
    <w:semiHidden/>
    <w:rsid w:val="00FB50B7"/>
    <w:rPr>
      <w:rFonts w:ascii="Tahoma" w:eastAsia="Times New Roman" w:hAnsi="Tahoma" w:cs="Tahoma"/>
      <w:sz w:val="16"/>
      <w:szCs w:val="16"/>
      <w:lang w:val="vi"/>
    </w:rPr>
  </w:style>
  <w:style w:type="paragraph" w:styleId="Header">
    <w:name w:val="header"/>
    <w:basedOn w:val="Normal"/>
    <w:link w:val="HeaderChar"/>
    <w:uiPriority w:val="99"/>
    <w:unhideWhenUsed/>
    <w:rsid w:val="008D4EE2"/>
    <w:pPr>
      <w:tabs>
        <w:tab w:val="center" w:pos="4513"/>
        <w:tab w:val="right" w:pos="9026"/>
      </w:tabs>
    </w:pPr>
  </w:style>
  <w:style w:type="character" w:customStyle="1" w:styleId="HeaderChar">
    <w:name w:val="Header Char"/>
    <w:basedOn w:val="DefaultParagraphFont"/>
    <w:link w:val="Header"/>
    <w:uiPriority w:val="99"/>
    <w:rsid w:val="008D4EE2"/>
    <w:rPr>
      <w:rFonts w:ascii="Times New Roman" w:eastAsia="Times New Roman" w:hAnsi="Times New Roman" w:cs="Times New Roman"/>
      <w:lang w:val="vi"/>
    </w:rPr>
  </w:style>
  <w:style w:type="paragraph" w:styleId="Footer">
    <w:name w:val="footer"/>
    <w:basedOn w:val="Normal"/>
    <w:link w:val="FooterChar"/>
    <w:uiPriority w:val="99"/>
    <w:unhideWhenUsed/>
    <w:rsid w:val="008D4EE2"/>
    <w:pPr>
      <w:tabs>
        <w:tab w:val="center" w:pos="4513"/>
        <w:tab w:val="right" w:pos="9026"/>
      </w:tabs>
    </w:pPr>
  </w:style>
  <w:style w:type="character" w:customStyle="1" w:styleId="FooterChar">
    <w:name w:val="Footer Char"/>
    <w:basedOn w:val="DefaultParagraphFont"/>
    <w:link w:val="Footer"/>
    <w:uiPriority w:val="99"/>
    <w:rsid w:val="008D4EE2"/>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471"/>
      <w:jc w:val="center"/>
      <w:outlineLvl w:val="0"/>
    </w:pPr>
    <w:rPr>
      <w:b/>
      <w:bCs/>
      <w:sz w:val="28"/>
      <w:szCs w:val="28"/>
    </w:rPr>
  </w:style>
  <w:style w:type="paragraph" w:styleId="Heading2">
    <w:name w:val="heading 2"/>
    <w:basedOn w:val="Normal"/>
    <w:uiPriority w:val="1"/>
    <w:qFormat/>
    <w:pPr>
      <w:spacing w:before="2"/>
      <w:ind w:left="1021"/>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302" w:firstLine="719"/>
    </w:pPr>
    <w:rPr>
      <w:sz w:val="28"/>
      <w:szCs w:val="28"/>
    </w:rPr>
  </w:style>
  <w:style w:type="paragraph" w:styleId="ListParagraph">
    <w:name w:val="List Paragraph"/>
    <w:basedOn w:val="Normal"/>
    <w:uiPriority w:val="1"/>
    <w:qFormat/>
    <w:pPr>
      <w:spacing w:before="120"/>
      <w:ind w:left="302" w:firstLine="719"/>
    </w:pPr>
  </w:style>
  <w:style w:type="paragraph" w:customStyle="1" w:styleId="TableParagraph">
    <w:name w:val="Table Paragraph"/>
    <w:basedOn w:val="Normal"/>
    <w:uiPriority w:val="1"/>
    <w:qFormat/>
    <w:pPr>
      <w:ind w:left="327"/>
    </w:pPr>
  </w:style>
  <w:style w:type="table" w:styleId="TableGrid">
    <w:name w:val="Table Grid"/>
    <w:basedOn w:val="TableNormal"/>
    <w:uiPriority w:val="59"/>
    <w:rsid w:val="00AD6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0B7"/>
    <w:rPr>
      <w:rFonts w:ascii="Tahoma" w:hAnsi="Tahoma" w:cs="Tahoma"/>
      <w:sz w:val="16"/>
      <w:szCs w:val="16"/>
    </w:rPr>
  </w:style>
  <w:style w:type="character" w:customStyle="1" w:styleId="BalloonTextChar">
    <w:name w:val="Balloon Text Char"/>
    <w:basedOn w:val="DefaultParagraphFont"/>
    <w:link w:val="BalloonText"/>
    <w:uiPriority w:val="99"/>
    <w:semiHidden/>
    <w:rsid w:val="00FB50B7"/>
    <w:rPr>
      <w:rFonts w:ascii="Tahoma" w:eastAsia="Times New Roman" w:hAnsi="Tahoma" w:cs="Tahoma"/>
      <w:sz w:val="16"/>
      <w:szCs w:val="16"/>
      <w:lang w:val="vi"/>
    </w:rPr>
  </w:style>
  <w:style w:type="paragraph" w:styleId="Header">
    <w:name w:val="header"/>
    <w:basedOn w:val="Normal"/>
    <w:link w:val="HeaderChar"/>
    <w:uiPriority w:val="99"/>
    <w:unhideWhenUsed/>
    <w:rsid w:val="008D4EE2"/>
    <w:pPr>
      <w:tabs>
        <w:tab w:val="center" w:pos="4513"/>
        <w:tab w:val="right" w:pos="9026"/>
      </w:tabs>
    </w:pPr>
  </w:style>
  <w:style w:type="character" w:customStyle="1" w:styleId="HeaderChar">
    <w:name w:val="Header Char"/>
    <w:basedOn w:val="DefaultParagraphFont"/>
    <w:link w:val="Header"/>
    <w:uiPriority w:val="99"/>
    <w:rsid w:val="008D4EE2"/>
    <w:rPr>
      <w:rFonts w:ascii="Times New Roman" w:eastAsia="Times New Roman" w:hAnsi="Times New Roman" w:cs="Times New Roman"/>
      <w:lang w:val="vi"/>
    </w:rPr>
  </w:style>
  <w:style w:type="paragraph" w:styleId="Footer">
    <w:name w:val="footer"/>
    <w:basedOn w:val="Normal"/>
    <w:link w:val="FooterChar"/>
    <w:uiPriority w:val="99"/>
    <w:unhideWhenUsed/>
    <w:rsid w:val="008D4EE2"/>
    <w:pPr>
      <w:tabs>
        <w:tab w:val="center" w:pos="4513"/>
        <w:tab w:val="right" w:pos="9026"/>
      </w:tabs>
    </w:pPr>
  </w:style>
  <w:style w:type="character" w:customStyle="1" w:styleId="FooterChar">
    <w:name w:val="Footer Char"/>
    <w:basedOn w:val="DefaultParagraphFont"/>
    <w:link w:val="Footer"/>
    <w:uiPriority w:val="99"/>
    <w:rsid w:val="008D4EE2"/>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thuvienphapluat.vn/van-ban/bao-hiem/quyet-dinh-2316-qd-ubnd-thanh-lap-ban-chi-dao-chinh-sach-bao-hiem-xa-hoi-y-te-toan-dan-phu-tho-2016-328213.aspx"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MBienche2</dc:creator>
  <cp:lastModifiedBy>User</cp:lastModifiedBy>
  <cp:revision>48</cp:revision>
  <cp:lastPrinted>2022-05-16T10:05:00Z</cp:lastPrinted>
  <dcterms:created xsi:type="dcterms:W3CDTF">2022-05-16T08:40:00Z</dcterms:created>
  <dcterms:modified xsi:type="dcterms:W3CDTF">2022-05-18T02:31:00Z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2019</vt:lpwstr>
  </property>
  <property fmtid="{D5CDD505-2E9C-101B-9397-08002B2CF9AE}" pid="4" name="LastSaved">
    <vt:filetime>2022-04-05T00:00:00Z</vt:filetime>
  </property>
</Properties>
</file>