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9" w:type="dxa"/>
        <w:jc w:val="center"/>
        <w:tblLook w:val="01E0" w:firstRow="1" w:lastRow="1" w:firstColumn="1" w:lastColumn="1" w:noHBand="0" w:noVBand="0"/>
      </w:tblPr>
      <w:tblGrid>
        <w:gridCol w:w="3348"/>
        <w:gridCol w:w="5801"/>
      </w:tblGrid>
      <w:tr w:rsidR="00C80385" w:rsidRPr="004A5693" w:rsidTr="00AB7B03">
        <w:trPr>
          <w:jc w:val="center"/>
        </w:trPr>
        <w:tc>
          <w:tcPr>
            <w:tcW w:w="3348" w:type="dxa"/>
            <w:shd w:val="clear" w:color="auto" w:fill="auto"/>
          </w:tcPr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 w:rsidRPr="002160AB"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>UỶ BAN NHÂN DÂN</w:t>
            </w:r>
          </w:p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 w:rsidRPr="002160AB"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>HUYỆN GIA BÌNH</w:t>
            </w:r>
          </w:p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</w:rPr>
            </w:pPr>
            <w:r w:rsidRPr="002160AB">
              <w:rPr>
                <w:rFonts w:ascii="Times New Roman" w:eastAsia="Times New Roman" w:hAnsi="Times New Roman"/>
                <w:b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9524B" wp14:editId="7536EB6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51435</wp:posOffset>
                      </wp:positionV>
                      <wp:extent cx="108585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7E904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.05pt" to="117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Mi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"/>
                  </w:pict>
                </mc:Fallback>
              </mc:AlternateContent>
            </w:r>
          </w:p>
          <w:p w:rsidR="00C80385" w:rsidRPr="002160AB" w:rsidRDefault="00CF3441" w:rsidP="00AC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 04</w:t>
            </w:r>
            <w:bookmarkStart w:id="0" w:name="_GoBack"/>
            <w:bookmarkEnd w:id="0"/>
            <w:r w:rsidR="00C80385" w:rsidRPr="002160A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="00C80385" w:rsidRPr="002160AB">
              <w:rPr>
                <w:rFonts w:ascii="Times New Roman" w:eastAsia="Times New Roman" w:hAnsi="Times New Roman"/>
                <w:sz w:val="28"/>
                <w:szCs w:val="28"/>
              </w:rPr>
              <w:t>TrT</w:t>
            </w:r>
            <w:proofErr w:type="spellEnd"/>
            <w:r w:rsidR="00C80385" w:rsidRPr="002160AB">
              <w:rPr>
                <w:rFonts w:ascii="Times New Roman" w:eastAsia="Times New Roman" w:hAnsi="Times New Roman"/>
                <w:sz w:val="28"/>
                <w:szCs w:val="28"/>
              </w:rPr>
              <w:t>-UBND</w:t>
            </w:r>
          </w:p>
        </w:tc>
        <w:tc>
          <w:tcPr>
            <w:tcW w:w="5801" w:type="dxa"/>
            <w:shd w:val="clear" w:color="auto" w:fill="auto"/>
          </w:tcPr>
          <w:p w:rsidR="00C80385" w:rsidRPr="004A5693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 w:rsidRPr="004A5693"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>CỘNG HOÀ XÃ HỘI CHỦ NGHĨA VIỆT NAM</w:t>
            </w:r>
          </w:p>
          <w:p w:rsidR="00C80385" w:rsidRPr="004A5693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C80385" w:rsidRPr="004A5693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4A5693">
              <w:rPr>
                <w:rFonts w:ascii="Times New Roman" w:eastAsia="Times New Roman" w:hAnsi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288D1" wp14:editId="31779A0F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57785</wp:posOffset>
                      </wp:positionV>
                      <wp:extent cx="2171700" cy="0"/>
                      <wp:effectExtent l="10795" t="10160" r="8255" b="889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E5433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4.55pt" to="225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6MHQIAADg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"/>
                  </w:pict>
                </mc:Fallback>
              </mc:AlternateContent>
            </w:r>
          </w:p>
          <w:p w:rsidR="00C80385" w:rsidRPr="004A5693" w:rsidRDefault="00C80385" w:rsidP="00EB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Gia</w:t>
            </w:r>
            <w:proofErr w:type="spellEnd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Bình</w:t>
            </w:r>
            <w:proofErr w:type="spellEnd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B465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B465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0</w:t>
            </w:r>
            <w:r w:rsidR="0065677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1</w:t>
            </w:r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</w:t>
            </w:r>
            <w:r w:rsidR="00EB465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C80385" w:rsidRPr="009B4DAA" w:rsidRDefault="00C80385" w:rsidP="00C80385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80385" w:rsidRPr="00F3171A" w:rsidRDefault="00C80385" w:rsidP="00C80385">
      <w:pPr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</w:rPr>
      </w:pPr>
      <w:r w:rsidRPr="00F3171A">
        <w:rPr>
          <w:rFonts w:ascii="Times New Roman" w:eastAsia="Times New Roman" w:hAnsi="Times New Roman"/>
          <w:b/>
          <w:bCs/>
          <w:sz w:val="32"/>
          <w:szCs w:val="28"/>
        </w:rPr>
        <w:t>TRIỆU TẬP HỌP</w:t>
      </w:r>
    </w:p>
    <w:p w:rsidR="00C80385" w:rsidRPr="009B4DAA" w:rsidRDefault="00C80385" w:rsidP="00C80385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28"/>
        </w:rPr>
      </w:pPr>
    </w:p>
    <w:p w:rsidR="00C80385" w:rsidRPr="004A5693" w:rsidRDefault="00C80385" w:rsidP="00C80385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K</w:t>
      </w:r>
      <w:r w:rsidRPr="004A5693">
        <w:rPr>
          <w:rFonts w:ascii="Times New Roman" w:eastAsia="Times New Roman" w:hAnsi="Times New Roman"/>
          <w:bCs/>
          <w:sz w:val="28"/>
          <w:szCs w:val="28"/>
        </w:rPr>
        <w:t>ính</w:t>
      </w:r>
      <w:proofErr w:type="spellEnd"/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A5693">
        <w:rPr>
          <w:rFonts w:ascii="Times New Roman" w:eastAsia="Times New Roman" w:hAnsi="Times New Roman"/>
          <w:bCs/>
          <w:sz w:val="28"/>
          <w:szCs w:val="28"/>
        </w:rPr>
        <w:t>gửi</w:t>
      </w:r>
      <w:proofErr w:type="spellEnd"/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proofErr w:type="spellStart"/>
      <w:r w:rsidRPr="004A5693"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A5693">
        <w:rPr>
          <w:rFonts w:ascii="Times New Roman" w:eastAsia="Times New Roman" w:hAnsi="Times New Roman"/>
          <w:bCs/>
          <w:sz w:val="28"/>
          <w:szCs w:val="28"/>
        </w:rPr>
        <w:t>đồng</w:t>
      </w:r>
      <w:proofErr w:type="spellEnd"/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8C6F41">
        <w:rPr>
          <w:rFonts w:ascii="Times New Roman" w:eastAsia="Times New Roman" w:hAnsi="Times New Roman"/>
          <w:bCs/>
          <w:sz w:val="28"/>
          <w:szCs w:val="28"/>
        </w:rPr>
        <w:t>chí</w:t>
      </w:r>
      <w:proofErr w:type="spellEnd"/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A5693">
        <w:rPr>
          <w:rFonts w:ascii="Times New Roman" w:eastAsia="Times New Roman" w:hAnsi="Times New Roman"/>
          <w:bCs/>
          <w:sz w:val="28"/>
          <w:szCs w:val="28"/>
        </w:rPr>
        <w:t>Ủy</w:t>
      </w:r>
      <w:proofErr w:type="spellEnd"/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A5693">
        <w:rPr>
          <w:rFonts w:ascii="Times New Roman" w:eastAsia="Times New Roman" w:hAnsi="Times New Roman"/>
          <w:bCs/>
          <w:sz w:val="28"/>
          <w:szCs w:val="28"/>
        </w:rPr>
        <w:t>viên</w:t>
      </w:r>
      <w:proofErr w:type="spellEnd"/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 UBND </w:t>
      </w:r>
      <w:proofErr w:type="spellStart"/>
      <w:r w:rsidRPr="004A5693">
        <w:rPr>
          <w:rFonts w:ascii="Times New Roman" w:eastAsia="Times New Roman" w:hAnsi="Times New Roman"/>
          <w:bCs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80385" w:rsidRPr="00B50603" w:rsidRDefault="00C80385" w:rsidP="00C80385">
      <w:pPr>
        <w:spacing w:before="120" w:after="0" w:line="240" w:lineRule="auto"/>
        <w:ind w:firstLine="720"/>
        <w:jc w:val="center"/>
        <w:rPr>
          <w:rFonts w:ascii="Times New Roman" w:hAnsi="Times New Roman"/>
          <w:sz w:val="20"/>
          <w:szCs w:val="28"/>
        </w:rPr>
      </w:pPr>
    </w:p>
    <w:p w:rsidR="00C80385" w:rsidRPr="00C20F24" w:rsidRDefault="00C80385" w:rsidP="00C80385">
      <w:pPr>
        <w:spacing w:before="120" w:after="0" w:line="240" w:lineRule="auto"/>
        <w:ind w:firstLine="720"/>
        <w:jc w:val="both"/>
        <w:rPr>
          <w:rFonts w:ascii="Times New Roman" w:hAnsi="Times New Roman"/>
          <w:sz w:val="2"/>
          <w:szCs w:val="28"/>
        </w:rPr>
      </w:pPr>
    </w:p>
    <w:p w:rsidR="00C80385" w:rsidRPr="00D131A1" w:rsidRDefault="00C80385" w:rsidP="002811BA">
      <w:pPr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31A1">
        <w:rPr>
          <w:rFonts w:ascii="Times New Roman" w:hAnsi="Times New Roman"/>
          <w:sz w:val="28"/>
          <w:szCs w:val="28"/>
        </w:rPr>
        <w:t>Thực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hiện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chương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trình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công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tác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tháng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r w:rsidR="001A63E1">
        <w:rPr>
          <w:rFonts w:ascii="Times New Roman" w:hAnsi="Times New Roman"/>
          <w:sz w:val="28"/>
          <w:szCs w:val="28"/>
        </w:rPr>
        <w:t>0</w:t>
      </w:r>
      <w:r w:rsidR="00F535A8">
        <w:rPr>
          <w:rFonts w:ascii="Times New Roman" w:hAnsi="Times New Roman"/>
          <w:sz w:val="28"/>
          <w:szCs w:val="28"/>
        </w:rPr>
        <w:t>1</w:t>
      </w:r>
      <w:r w:rsidRPr="00D131A1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1A63E1">
        <w:rPr>
          <w:rFonts w:ascii="Times New Roman" w:hAnsi="Times New Roman"/>
          <w:sz w:val="28"/>
          <w:szCs w:val="28"/>
        </w:rPr>
        <w:t>3</w:t>
      </w:r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của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Pr="00D131A1">
        <w:rPr>
          <w:rFonts w:ascii="Times New Roman" w:hAnsi="Times New Roman"/>
          <w:sz w:val="28"/>
          <w:szCs w:val="28"/>
        </w:rPr>
        <w:t>huyện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1A1">
        <w:rPr>
          <w:rFonts w:ascii="Times New Roman" w:hAnsi="Times New Roman"/>
          <w:sz w:val="28"/>
          <w:szCs w:val="28"/>
        </w:rPr>
        <w:t>Chủ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tịch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Pr="00D131A1">
        <w:rPr>
          <w:rFonts w:ascii="Times New Roman" w:hAnsi="Times New Roman"/>
          <w:sz w:val="28"/>
          <w:szCs w:val="28"/>
        </w:rPr>
        <w:t>huyện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mời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các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đại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biểu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dự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phiên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họp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kỳ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Pr="00D131A1">
        <w:rPr>
          <w:rFonts w:ascii="Times New Roman" w:hAnsi="Times New Roman"/>
          <w:sz w:val="28"/>
          <w:szCs w:val="28"/>
        </w:rPr>
        <w:t>huyện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tháng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r w:rsidR="001A63E1">
        <w:rPr>
          <w:rFonts w:ascii="Times New Roman" w:hAnsi="Times New Roman"/>
          <w:sz w:val="28"/>
          <w:szCs w:val="28"/>
        </w:rPr>
        <w:t>0</w:t>
      </w:r>
      <w:r w:rsidR="0065677A">
        <w:rPr>
          <w:rFonts w:ascii="Times New Roman" w:hAnsi="Times New Roman"/>
          <w:sz w:val="28"/>
          <w:szCs w:val="28"/>
        </w:rPr>
        <w:t>1</w:t>
      </w:r>
      <w:r w:rsidRPr="00D131A1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1A63E1">
        <w:rPr>
          <w:rFonts w:ascii="Times New Roman" w:hAnsi="Times New Roman"/>
          <w:sz w:val="28"/>
          <w:szCs w:val="28"/>
        </w:rPr>
        <w:t>3</w:t>
      </w:r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để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thảo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luận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các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1A1">
        <w:rPr>
          <w:rFonts w:ascii="Times New Roman" w:hAnsi="Times New Roman"/>
          <w:sz w:val="28"/>
          <w:szCs w:val="28"/>
        </w:rPr>
        <w:t>nội</w:t>
      </w:r>
      <w:proofErr w:type="spellEnd"/>
      <w:r w:rsidRPr="00D131A1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131A1">
        <w:rPr>
          <w:rFonts w:ascii="Times New Roman" w:hAnsi="Times New Roman"/>
          <w:sz w:val="28"/>
          <w:szCs w:val="28"/>
        </w:rPr>
        <w:t>sau</w:t>
      </w:r>
      <w:proofErr w:type="spellEnd"/>
      <w:r w:rsidRPr="00D131A1">
        <w:rPr>
          <w:rFonts w:ascii="Times New Roman" w:hAnsi="Times New Roman"/>
          <w:sz w:val="28"/>
          <w:szCs w:val="28"/>
        </w:rPr>
        <w:t>:</w:t>
      </w:r>
    </w:p>
    <w:p w:rsidR="000A2216" w:rsidRPr="00A61313" w:rsidRDefault="000A2216" w:rsidP="000A2216">
      <w:pPr>
        <w:pStyle w:val="BodyText3"/>
        <w:spacing w:before="120"/>
        <w:ind w:firstLine="709"/>
        <w:rPr>
          <w:rFonts w:ascii="Times New Roman" w:hAnsi="Times New Roman"/>
          <w:i/>
          <w:iCs/>
          <w:szCs w:val="28"/>
        </w:rPr>
      </w:pPr>
      <w:r w:rsidRPr="00A61313">
        <w:rPr>
          <w:rFonts w:ascii="Times New Roman" w:hAnsi="Times New Roman"/>
          <w:iCs/>
          <w:szCs w:val="28"/>
        </w:rPr>
        <w:t xml:space="preserve">1. </w:t>
      </w:r>
      <w:proofErr w:type="spellStart"/>
      <w:r w:rsidRPr="00A61313">
        <w:rPr>
          <w:rFonts w:ascii="Times New Roman" w:hAnsi="Times New Roman"/>
          <w:iCs/>
          <w:szCs w:val="28"/>
        </w:rPr>
        <w:t>Báo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cáo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kết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quả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thực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hiện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chính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sách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hỗ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trợ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sản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xuất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nông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nghiệp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năm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2022; </w:t>
      </w:r>
      <w:proofErr w:type="spellStart"/>
      <w:r w:rsidRPr="00A61313">
        <w:rPr>
          <w:rFonts w:ascii="Times New Roman" w:hAnsi="Times New Roman"/>
          <w:iCs/>
          <w:szCs w:val="28"/>
        </w:rPr>
        <w:t>dự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kiến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phân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bổ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dự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toán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kinh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phí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hỗ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trợ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sản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xuất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nông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nghiệp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Cs/>
          <w:szCs w:val="28"/>
        </w:rPr>
        <w:t>năm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2023 </w:t>
      </w:r>
      <w:proofErr w:type="spellStart"/>
      <w:r w:rsidRPr="00A61313">
        <w:rPr>
          <w:rFonts w:ascii="Times New Roman" w:hAnsi="Times New Roman"/>
          <w:iCs/>
          <w:szCs w:val="28"/>
        </w:rPr>
        <w:t>theo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Nghị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quyết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số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08-NQ/HU </w:t>
      </w:r>
      <w:proofErr w:type="spellStart"/>
      <w:r w:rsidRPr="00A61313">
        <w:rPr>
          <w:rFonts w:ascii="Times New Roman" w:hAnsi="Times New Roman"/>
          <w:spacing w:val="-2"/>
          <w:szCs w:val="28"/>
        </w:rPr>
        <w:t>ngày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21/5/2020 </w:t>
      </w:r>
      <w:proofErr w:type="spellStart"/>
      <w:r w:rsidRPr="00A61313">
        <w:rPr>
          <w:rFonts w:ascii="Times New Roman" w:hAnsi="Times New Roman"/>
          <w:spacing w:val="-2"/>
          <w:szCs w:val="28"/>
        </w:rPr>
        <w:t>của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BCH </w:t>
      </w:r>
      <w:proofErr w:type="spellStart"/>
      <w:r w:rsidRPr="00A61313">
        <w:rPr>
          <w:rFonts w:ascii="Times New Roman" w:hAnsi="Times New Roman"/>
          <w:spacing w:val="-2"/>
          <w:szCs w:val="28"/>
        </w:rPr>
        <w:t>Đảng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hộ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huyện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về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chuyển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đổi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cơ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cấu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cây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trồng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trên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đất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lúa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spacing w:val="-2"/>
          <w:szCs w:val="28"/>
        </w:rPr>
        <w:t>giai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đoạn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2020 - 2025 </w:t>
      </w:r>
      <w:proofErr w:type="spellStart"/>
      <w:r w:rsidRPr="00A61313">
        <w:rPr>
          <w:rFonts w:ascii="Times New Roman" w:hAnsi="Times New Roman"/>
          <w:spacing w:val="-2"/>
          <w:szCs w:val="28"/>
        </w:rPr>
        <w:t>và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theo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chương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trình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hỗ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trợ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của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tỉnh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Bắc</w:t>
      </w:r>
      <w:proofErr w:type="spellEnd"/>
      <w:r w:rsidRPr="00A61313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2"/>
          <w:szCs w:val="28"/>
        </w:rPr>
        <w:t>Ninh</w:t>
      </w:r>
      <w:proofErr w:type="spellEnd"/>
      <w:r w:rsidRPr="00A61313">
        <w:rPr>
          <w:rFonts w:ascii="Times New Roman" w:hAnsi="Times New Roman"/>
          <w:iCs/>
          <w:szCs w:val="28"/>
        </w:rPr>
        <w:t xml:space="preserve"> </w:t>
      </w:r>
      <w:r w:rsidRPr="00A61313">
        <w:rPr>
          <w:rFonts w:ascii="Times New Roman" w:hAnsi="Times New Roman"/>
          <w:i/>
          <w:iCs/>
          <w:szCs w:val="28"/>
        </w:rPr>
        <w:t>(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Phòng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Nông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nghiệp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- PTNT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huyện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chủ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trì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phối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hợp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với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Phòng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Tài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chính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-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Kế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hoạch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chuẩn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bị</w:t>
      </w:r>
      <w:proofErr w:type="spellEnd"/>
      <w:r w:rsidRPr="00A61313">
        <w:rPr>
          <w:rFonts w:ascii="Times New Roman" w:hAnsi="Times New Roman"/>
          <w:i/>
          <w:iCs/>
          <w:szCs w:val="28"/>
        </w:rPr>
        <w:t>).</w:t>
      </w:r>
    </w:p>
    <w:p w:rsidR="000A2216" w:rsidRPr="00A61313" w:rsidRDefault="000A2216" w:rsidP="000A2216">
      <w:pPr>
        <w:pStyle w:val="BodyText3"/>
        <w:spacing w:before="120"/>
        <w:ind w:firstLine="709"/>
        <w:rPr>
          <w:rFonts w:ascii="Times New Roman" w:hAnsi="Times New Roman"/>
          <w:i/>
          <w:iCs/>
          <w:szCs w:val="28"/>
        </w:rPr>
      </w:pPr>
      <w:r w:rsidRPr="00A61313">
        <w:rPr>
          <w:rFonts w:ascii="Times New Roman" w:hAnsi="Times New Roman"/>
          <w:szCs w:val="28"/>
        </w:rPr>
        <w:t xml:space="preserve">2. </w:t>
      </w:r>
      <w:proofErr w:type="spellStart"/>
      <w:r w:rsidRPr="00A61313">
        <w:rPr>
          <w:rFonts w:ascii="Times New Roman" w:hAnsi="Times New Roman"/>
          <w:szCs w:val="28"/>
        </w:rPr>
        <w:t>Báo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cáo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kết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quả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tháng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chiến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dịch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làm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thuỷ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lợi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và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giao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thông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nội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đồng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năm</w:t>
      </w:r>
      <w:proofErr w:type="spellEnd"/>
      <w:r w:rsidRPr="00A61313">
        <w:rPr>
          <w:rFonts w:ascii="Times New Roman" w:hAnsi="Times New Roman"/>
          <w:szCs w:val="28"/>
        </w:rPr>
        <w:t xml:space="preserve"> 2022 </w:t>
      </w:r>
      <w:r w:rsidRPr="00A61313">
        <w:rPr>
          <w:rFonts w:ascii="Times New Roman" w:hAnsi="Times New Roman"/>
          <w:i/>
          <w:iCs/>
          <w:szCs w:val="28"/>
        </w:rPr>
        <w:t>(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Phòng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Nông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nghiệp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- PTNT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huyện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chủ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trì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phối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hợp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với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Xí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nghiệp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KTCTTL,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Phòng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Kinh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tế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và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Hạ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tầng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huyện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chuẩn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bị</w:t>
      </w:r>
      <w:proofErr w:type="spellEnd"/>
      <w:r w:rsidRPr="00A61313">
        <w:rPr>
          <w:rFonts w:ascii="Times New Roman" w:hAnsi="Times New Roman"/>
          <w:i/>
          <w:iCs/>
          <w:szCs w:val="28"/>
        </w:rPr>
        <w:t>).</w:t>
      </w:r>
    </w:p>
    <w:p w:rsidR="000A2216" w:rsidRPr="00A61313" w:rsidRDefault="000A2216" w:rsidP="000A2216">
      <w:pPr>
        <w:pStyle w:val="BodyText3"/>
        <w:spacing w:before="120"/>
        <w:ind w:firstLine="709"/>
        <w:rPr>
          <w:rFonts w:ascii="Times New Roman" w:hAnsi="Times New Roman"/>
          <w:i/>
          <w:iCs/>
          <w:szCs w:val="28"/>
        </w:rPr>
      </w:pPr>
      <w:r w:rsidRPr="00A61313">
        <w:rPr>
          <w:rFonts w:ascii="Times New Roman" w:hAnsi="Times New Roman"/>
          <w:szCs w:val="28"/>
        </w:rPr>
        <w:t xml:space="preserve">3. </w:t>
      </w:r>
      <w:proofErr w:type="spellStart"/>
      <w:r w:rsidRPr="00A61313">
        <w:rPr>
          <w:rFonts w:ascii="Times New Roman" w:hAnsi="Times New Roman"/>
          <w:szCs w:val="28"/>
        </w:rPr>
        <w:t>Báo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cáo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kết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quả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công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tác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phòng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chống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dịch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bệnh</w:t>
      </w:r>
      <w:proofErr w:type="spellEnd"/>
      <w:r w:rsidRPr="00A61313">
        <w:rPr>
          <w:rFonts w:ascii="Times New Roman" w:hAnsi="Times New Roman"/>
          <w:szCs w:val="28"/>
        </w:rPr>
        <w:t xml:space="preserve"> ở </w:t>
      </w:r>
      <w:proofErr w:type="spellStart"/>
      <w:r w:rsidRPr="00A61313">
        <w:rPr>
          <w:rFonts w:ascii="Times New Roman" w:hAnsi="Times New Roman"/>
          <w:szCs w:val="28"/>
        </w:rPr>
        <w:t>đàn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gia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súc</w:t>
      </w:r>
      <w:proofErr w:type="spellEnd"/>
      <w:r w:rsidRPr="00A61313">
        <w:rPr>
          <w:rFonts w:ascii="Times New Roman" w:hAnsi="Times New Roman"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szCs w:val="28"/>
        </w:rPr>
        <w:t>gia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cầm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trên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địa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bàn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huyện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năm</w:t>
      </w:r>
      <w:proofErr w:type="spellEnd"/>
      <w:r w:rsidRPr="00A61313">
        <w:rPr>
          <w:rFonts w:ascii="Times New Roman" w:hAnsi="Times New Roman"/>
          <w:szCs w:val="28"/>
        </w:rPr>
        <w:t xml:space="preserve"> 2022; </w:t>
      </w:r>
      <w:proofErr w:type="spellStart"/>
      <w:r w:rsidRPr="00A61313">
        <w:rPr>
          <w:rFonts w:ascii="Times New Roman" w:hAnsi="Times New Roman"/>
          <w:szCs w:val="28"/>
        </w:rPr>
        <w:t>Biện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pháp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chỉ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đạo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tiếp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theo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r w:rsidRPr="00A61313">
        <w:rPr>
          <w:rFonts w:ascii="Times New Roman" w:hAnsi="Times New Roman"/>
          <w:i/>
          <w:iCs/>
          <w:szCs w:val="28"/>
        </w:rPr>
        <w:t>(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Trạm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Chăn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nuôi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Thú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y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và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Thủy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sản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huyện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chuẩn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bị</w:t>
      </w:r>
      <w:proofErr w:type="spellEnd"/>
      <w:r w:rsidRPr="00A61313">
        <w:rPr>
          <w:rFonts w:ascii="Times New Roman" w:hAnsi="Times New Roman"/>
          <w:i/>
          <w:iCs/>
          <w:szCs w:val="28"/>
        </w:rPr>
        <w:t>).</w:t>
      </w:r>
    </w:p>
    <w:p w:rsidR="000A2216" w:rsidRPr="00A61313" w:rsidRDefault="000A2216" w:rsidP="000A2216">
      <w:pPr>
        <w:pStyle w:val="BodyText3"/>
        <w:spacing w:before="120"/>
        <w:ind w:firstLine="720"/>
        <w:rPr>
          <w:rFonts w:ascii="Times New Roman" w:hAnsi="Times New Roman"/>
          <w:i/>
          <w:iCs/>
          <w:spacing w:val="-4"/>
          <w:szCs w:val="28"/>
        </w:rPr>
      </w:pPr>
      <w:r w:rsidRPr="00A61313">
        <w:rPr>
          <w:rFonts w:ascii="Times New Roman" w:hAnsi="Times New Roman"/>
          <w:spacing w:val="-4"/>
          <w:szCs w:val="28"/>
        </w:rPr>
        <w:t xml:space="preserve">4. </w:t>
      </w:r>
      <w:proofErr w:type="spellStart"/>
      <w:r w:rsidRPr="00A61313">
        <w:rPr>
          <w:rFonts w:ascii="Times New Roman" w:hAnsi="Times New Roman"/>
          <w:spacing w:val="-4"/>
          <w:szCs w:val="28"/>
        </w:rPr>
        <w:t>Báo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cáo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kết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quả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tháng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01/2023 </w:t>
      </w:r>
      <w:proofErr w:type="spellStart"/>
      <w:r w:rsidRPr="00A61313">
        <w:rPr>
          <w:rFonts w:ascii="Times New Roman" w:hAnsi="Times New Roman"/>
          <w:spacing w:val="-4"/>
          <w:szCs w:val="28"/>
        </w:rPr>
        <w:t>và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phương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hướng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spacing w:val="-4"/>
          <w:szCs w:val="28"/>
        </w:rPr>
        <w:t>nhiệm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vụ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tháng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02/2023 </w:t>
      </w:r>
      <w:proofErr w:type="spellStart"/>
      <w:r w:rsidRPr="00A61313">
        <w:rPr>
          <w:rFonts w:ascii="Times New Roman" w:hAnsi="Times New Roman"/>
          <w:spacing w:val="-4"/>
          <w:szCs w:val="28"/>
        </w:rPr>
        <w:t>về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việc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thực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hiện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Nghị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quyết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số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01-NQ/HU </w:t>
      </w:r>
      <w:proofErr w:type="spellStart"/>
      <w:r w:rsidRPr="00A61313">
        <w:rPr>
          <w:rFonts w:ascii="Times New Roman" w:hAnsi="Times New Roman"/>
          <w:spacing w:val="-4"/>
          <w:szCs w:val="28"/>
        </w:rPr>
        <w:t>ngày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08/9/2020 </w:t>
      </w:r>
      <w:proofErr w:type="spellStart"/>
      <w:r w:rsidRPr="00A61313">
        <w:rPr>
          <w:rFonts w:ascii="Times New Roman" w:hAnsi="Times New Roman"/>
          <w:spacing w:val="-4"/>
          <w:szCs w:val="28"/>
        </w:rPr>
        <w:t>của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BCH </w:t>
      </w:r>
      <w:proofErr w:type="spellStart"/>
      <w:r w:rsidRPr="00A61313">
        <w:rPr>
          <w:rFonts w:ascii="Times New Roman" w:hAnsi="Times New Roman"/>
          <w:spacing w:val="-4"/>
          <w:szCs w:val="28"/>
        </w:rPr>
        <w:t>Đảng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bộ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huyện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khóa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XXII </w:t>
      </w:r>
      <w:proofErr w:type="spellStart"/>
      <w:r w:rsidRPr="00A61313">
        <w:rPr>
          <w:rFonts w:ascii="Times New Roman" w:hAnsi="Times New Roman"/>
          <w:spacing w:val="-4"/>
          <w:szCs w:val="28"/>
        </w:rPr>
        <w:t>về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việc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triển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khai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phân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loại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spacing w:val="-4"/>
          <w:szCs w:val="28"/>
        </w:rPr>
        <w:t>xử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lý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rác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thải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hữu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cơ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tại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hộ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gia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đình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trên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địa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bàn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huyện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Gia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pacing w:val="-4"/>
          <w:szCs w:val="28"/>
        </w:rPr>
        <w:t>Bình</w:t>
      </w:r>
      <w:proofErr w:type="spellEnd"/>
      <w:r w:rsidRPr="00A61313">
        <w:rPr>
          <w:rFonts w:ascii="Times New Roman" w:hAnsi="Times New Roman"/>
          <w:spacing w:val="-4"/>
          <w:szCs w:val="28"/>
        </w:rPr>
        <w:t xml:space="preserve"> </w:t>
      </w:r>
      <w:r w:rsidRPr="00A61313">
        <w:rPr>
          <w:rFonts w:ascii="Times New Roman" w:hAnsi="Times New Roman"/>
          <w:i/>
          <w:iCs/>
          <w:spacing w:val="-4"/>
          <w:szCs w:val="28"/>
        </w:rPr>
        <w:t>(</w:t>
      </w:r>
      <w:proofErr w:type="spellStart"/>
      <w:r w:rsidRPr="00A61313">
        <w:rPr>
          <w:rFonts w:ascii="Times New Roman" w:hAnsi="Times New Roman"/>
          <w:i/>
          <w:iCs/>
          <w:spacing w:val="-4"/>
          <w:szCs w:val="28"/>
        </w:rPr>
        <w:t>Phòng</w:t>
      </w:r>
      <w:proofErr w:type="spellEnd"/>
      <w:r w:rsidRPr="00A61313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pacing w:val="-4"/>
          <w:szCs w:val="28"/>
        </w:rPr>
        <w:t>Tài</w:t>
      </w:r>
      <w:proofErr w:type="spellEnd"/>
      <w:r w:rsidRPr="00A61313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pacing w:val="-4"/>
          <w:szCs w:val="28"/>
        </w:rPr>
        <w:t>nguyên</w:t>
      </w:r>
      <w:proofErr w:type="spellEnd"/>
      <w:r w:rsidRPr="00A61313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pacing w:val="-4"/>
          <w:szCs w:val="28"/>
        </w:rPr>
        <w:t>và</w:t>
      </w:r>
      <w:proofErr w:type="spellEnd"/>
      <w:r w:rsidRPr="00A61313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pacing w:val="-4"/>
          <w:szCs w:val="28"/>
        </w:rPr>
        <w:t>Môi</w:t>
      </w:r>
      <w:proofErr w:type="spellEnd"/>
      <w:r w:rsidRPr="00A61313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pacing w:val="-4"/>
          <w:szCs w:val="28"/>
        </w:rPr>
        <w:t>trường</w:t>
      </w:r>
      <w:proofErr w:type="spellEnd"/>
      <w:r w:rsidRPr="00A61313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pacing w:val="-4"/>
          <w:szCs w:val="28"/>
        </w:rPr>
        <w:t>chuẩn</w:t>
      </w:r>
      <w:proofErr w:type="spellEnd"/>
      <w:r w:rsidRPr="00A61313">
        <w:rPr>
          <w:rFonts w:ascii="Times New Roman" w:hAnsi="Times New Roman"/>
          <w:i/>
          <w:iCs/>
          <w:spacing w:val="-4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pacing w:val="-4"/>
          <w:szCs w:val="28"/>
        </w:rPr>
        <w:t>bị</w:t>
      </w:r>
      <w:proofErr w:type="spellEnd"/>
      <w:r w:rsidRPr="00A61313">
        <w:rPr>
          <w:rFonts w:ascii="Times New Roman" w:hAnsi="Times New Roman"/>
          <w:i/>
          <w:iCs/>
          <w:spacing w:val="-4"/>
          <w:szCs w:val="28"/>
        </w:rPr>
        <w:t xml:space="preserve">). </w:t>
      </w:r>
    </w:p>
    <w:p w:rsidR="000A2216" w:rsidRPr="00A61313" w:rsidRDefault="000A2216" w:rsidP="000A2216">
      <w:pPr>
        <w:pStyle w:val="BodyText3"/>
        <w:spacing w:before="120"/>
        <w:ind w:firstLine="709"/>
        <w:rPr>
          <w:rFonts w:ascii="Times New Roman" w:hAnsi="Times New Roman"/>
          <w:iCs/>
          <w:szCs w:val="28"/>
        </w:rPr>
      </w:pPr>
      <w:r w:rsidRPr="00A61313">
        <w:rPr>
          <w:rFonts w:ascii="Times New Roman" w:hAnsi="Times New Roman"/>
          <w:szCs w:val="28"/>
        </w:rPr>
        <w:t xml:space="preserve">5. </w:t>
      </w:r>
      <w:proofErr w:type="spellStart"/>
      <w:r w:rsidRPr="00A61313">
        <w:rPr>
          <w:rFonts w:ascii="Times New Roman" w:hAnsi="Times New Roman"/>
          <w:szCs w:val="28"/>
        </w:rPr>
        <w:t>Báo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cáo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kết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quả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công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tác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chăm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sóc</w:t>
      </w:r>
      <w:proofErr w:type="spellEnd"/>
      <w:r w:rsidRPr="00A61313">
        <w:rPr>
          <w:rFonts w:ascii="Times New Roman" w:hAnsi="Times New Roman"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szCs w:val="28"/>
        </w:rPr>
        <w:t>bảo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vệ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sức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khoẻ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</w:t>
      </w:r>
      <w:r w:rsidRPr="00A61313">
        <w:rPr>
          <w:rFonts w:ascii="Times New Roman" w:hAnsi="Times New Roman"/>
          <w:szCs w:val="28"/>
        </w:rPr>
        <w:t>hân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dân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và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thực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hiện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tiêu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chí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quốc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gia</w:t>
      </w:r>
      <w:proofErr w:type="spellEnd"/>
      <w:r w:rsidRPr="00A61313">
        <w:rPr>
          <w:rFonts w:ascii="Times New Roman" w:hAnsi="Times New Roman"/>
          <w:szCs w:val="28"/>
        </w:rPr>
        <w:t xml:space="preserve"> y </w:t>
      </w:r>
      <w:proofErr w:type="spellStart"/>
      <w:r w:rsidRPr="00A61313">
        <w:rPr>
          <w:rFonts w:ascii="Times New Roman" w:hAnsi="Times New Roman"/>
          <w:szCs w:val="28"/>
        </w:rPr>
        <w:t>tế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xã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năm</w:t>
      </w:r>
      <w:proofErr w:type="spellEnd"/>
      <w:r w:rsidRPr="00A61313">
        <w:rPr>
          <w:rFonts w:ascii="Times New Roman" w:hAnsi="Times New Roman"/>
          <w:szCs w:val="28"/>
        </w:rPr>
        <w:t xml:space="preserve"> 2022; </w:t>
      </w:r>
      <w:proofErr w:type="spellStart"/>
      <w:r w:rsidRPr="00A61313">
        <w:rPr>
          <w:rFonts w:ascii="Times New Roman" w:hAnsi="Times New Roman"/>
          <w:szCs w:val="28"/>
        </w:rPr>
        <w:t>Phương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hướng</w:t>
      </w:r>
      <w:proofErr w:type="spellEnd"/>
      <w:r w:rsidRPr="00A61313">
        <w:rPr>
          <w:rFonts w:ascii="Times New Roman" w:hAnsi="Times New Roman"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szCs w:val="28"/>
        </w:rPr>
        <w:t>nhiệm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vụ</w:t>
      </w:r>
      <w:proofErr w:type="spellEnd"/>
      <w:r w:rsidRPr="00A61313">
        <w:rPr>
          <w:rFonts w:ascii="Times New Roman" w:hAnsi="Times New Roman"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szCs w:val="28"/>
        </w:rPr>
        <w:t>năm</w:t>
      </w:r>
      <w:proofErr w:type="spellEnd"/>
      <w:r w:rsidRPr="00A61313">
        <w:rPr>
          <w:rFonts w:ascii="Times New Roman" w:hAnsi="Times New Roman"/>
          <w:szCs w:val="28"/>
        </w:rPr>
        <w:t xml:space="preserve"> 2023 </w:t>
      </w:r>
      <w:r w:rsidRPr="00A61313">
        <w:rPr>
          <w:rFonts w:ascii="Times New Roman" w:hAnsi="Times New Roman"/>
          <w:i/>
          <w:iCs/>
          <w:szCs w:val="28"/>
        </w:rPr>
        <w:t>(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Phòng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Y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tế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chủ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trì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phối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hợp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với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Trung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tâm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Y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tế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huyện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chuẩn</w:t>
      </w:r>
      <w:proofErr w:type="spellEnd"/>
      <w:r w:rsidRPr="00A6131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A61313">
        <w:rPr>
          <w:rFonts w:ascii="Times New Roman" w:hAnsi="Times New Roman"/>
          <w:i/>
          <w:iCs/>
          <w:szCs w:val="28"/>
        </w:rPr>
        <w:t>bị</w:t>
      </w:r>
      <w:proofErr w:type="spellEnd"/>
      <w:r w:rsidRPr="00A61313">
        <w:rPr>
          <w:rFonts w:ascii="Times New Roman" w:hAnsi="Times New Roman"/>
          <w:i/>
          <w:iCs/>
          <w:szCs w:val="28"/>
        </w:rPr>
        <w:t>).</w:t>
      </w:r>
    </w:p>
    <w:p w:rsidR="00C80385" w:rsidRPr="00B605F5" w:rsidRDefault="00C80385" w:rsidP="002811BA">
      <w:pPr>
        <w:spacing w:before="60"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nl-NL"/>
        </w:rPr>
      </w:pPr>
      <w:r w:rsidRPr="00B605F5">
        <w:rPr>
          <w:rFonts w:ascii="Times New Roman" w:hAnsi="Times New Roman"/>
          <w:b/>
          <w:iCs/>
          <w:sz w:val="28"/>
          <w:szCs w:val="28"/>
          <w:lang w:val="nl-NL"/>
        </w:rPr>
        <w:t>I. Thành phần:</w:t>
      </w:r>
      <w:r w:rsidRPr="00B605F5">
        <w:rPr>
          <w:rFonts w:ascii="Times New Roman" w:hAnsi="Times New Roman"/>
          <w:iCs/>
          <w:sz w:val="28"/>
          <w:szCs w:val="28"/>
          <w:lang w:val="nl-NL"/>
        </w:rPr>
        <w:t xml:space="preserve"> Các đồng chí Ủy viên UBND huyện.</w:t>
      </w:r>
    </w:p>
    <w:p w:rsidR="00C80385" w:rsidRPr="00B605F5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/>
          <w:bCs/>
          <w:i/>
          <w:sz w:val="28"/>
          <w:szCs w:val="28"/>
          <w:lang w:val="nl-NL"/>
        </w:rPr>
        <w:t>* Hội nghị mời:</w:t>
      </w:r>
    </w:p>
    <w:p w:rsidR="00C80385" w:rsidRPr="00B605F5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>- Thường trực Huyện ủy;</w:t>
      </w:r>
    </w:p>
    <w:p w:rsidR="00C80385" w:rsidRPr="00B605F5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>- Thường trực HĐND huyện;</w:t>
      </w:r>
    </w:p>
    <w:p w:rsidR="00C80385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 xml:space="preserve">- Lãnh đạo các cơ quan: Ủy ban Kiểm tra, Ban Tuyên giáo, Ban Dân vận, </w:t>
      </w:r>
      <w:r w:rsidR="00647C6F">
        <w:rPr>
          <w:rFonts w:ascii="Times New Roman" w:hAnsi="Times New Roman"/>
          <w:bCs/>
          <w:sz w:val="28"/>
          <w:szCs w:val="28"/>
          <w:lang w:val="nl-NL"/>
        </w:rPr>
        <w:t xml:space="preserve"> Ủ</w:t>
      </w:r>
      <w:r w:rsidR="009F4852">
        <w:rPr>
          <w:rFonts w:ascii="Times New Roman" w:hAnsi="Times New Roman"/>
          <w:bCs/>
          <w:sz w:val="28"/>
          <w:szCs w:val="28"/>
          <w:lang w:val="nl-NL"/>
        </w:rPr>
        <w:t xml:space="preserve">y ban MTTQ và </w:t>
      </w:r>
      <w:r w:rsidR="009F4852" w:rsidRPr="00B605F5">
        <w:rPr>
          <w:rFonts w:ascii="Times New Roman" w:hAnsi="Times New Roman"/>
          <w:bCs/>
          <w:sz w:val="28"/>
          <w:szCs w:val="28"/>
          <w:lang w:val="nl-NL"/>
        </w:rPr>
        <w:t>Văn phòng Huyện ủ</w:t>
      </w:r>
      <w:r w:rsidR="009F4852">
        <w:rPr>
          <w:rFonts w:ascii="Times New Roman" w:hAnsi="Times New Roman"/>
          <w:bCs/>
          <w:sz w:val="28"/>
          <w:szCs w:val="28"/>
          <w:lang w:val="nl-NL"/>
        </w:rPr>
        <w:t>y</w:t>
      </w:r>
      <w:r w:rsidR="00647C6F">
        <w:rPr>
          <w:rFonts w:ascii="Times New Roman" w:hAnsi="Times New Roman"/>
          <w:bCs/>
          <w:sz w:val="28"/>
          <w:szCs w:val="28"/>
          <w:lang w:val="nl-NL"/>
        </w:rPr>
        <w:t>;</w:t>
      </w:r>
    </w:p>
    <w:p w:rsidR="000A2216" w:rsidRPr="000A2216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0A2216">
        <w:rPr>
          <w:rFonts w:ascii="Times New Roman" w:hAnsi="Times New Roman"/>
          <w:bCs/>
          <w:spacing w:val="-4"/>
          <w:sz w:val="28"/>
          <w:szCs w:val="28"/>
          <w:lang w:val="nl-NL"/>
        </w:rPr>
        <w:t>- Thủ trưởng</w:t>
      </w:r>
      <w:r w:rsidR="009735D8">
        <w:rPr>
          <w:rFonts w:ascii="Times New Roman" w:hAnsi="Times New Roman"/>
          <w:bCs/>
          <w:spacing w:val="-4"/>
          <w:sz w:val="28"/>
          <w:szCs w:val="28"/>
          <w:lang w:val="nl-NL"/>
        </w:rPr>
        <w:t>:</w:t>
      </w:r>
      <w:r w:rsidRPr="000A2216">
        <w:rPr>
          <w:rFonts w:ascii="Times New Roman" w:hAnsi="Times New Roman"/>
          <w:bCs/>
          <w:spacing w:val="-4"/>
          <w:sz w:val="28"/>
          <w:szCs w:val="28"/>
          <w:lang w:val="nl-NL"/>
        </w:rPr>
        <w:t xml:space="preserve"> </w:t>
      </w:r>
      <w:r w:rsidR="009735D8">
        <w:rPr>
          <w:rFonts w:ascii="Times New Roman" w:hAnsi="Times New Roman"/>
          <w:bCs/>
          <w:spacing w:val="-4"/>
          <w:sz w:val="28"/>
          <w:szCs w:val="28"/>
          <w:lang w:val="nl-NL"/>
        </w:rPr>
        <w:t>C</w:t>
      </w:r>
      <w:r w:rsidRPr="000A2216">
        <w:rPr>
          <w:rFonts w:ascii="Times New Roman" w:hAnsi="Times New Roman"/>
          <w:bCs/>
          <w:spacing w:val="-4"/>
          <w:sz w:val="28"/>
          <w:szCs w:val="28"/>
          <w:lang w:val="nl-NL"/>
        </w:rPr>
        <w:t>ác đơn vị sự nghiệp huyện</w:t>
      </w:r>
      <w:r w:rsidR="009735D8">
        <w:rPr>
          <w:rFonts w:ascii="Times New Roman" w:hAnsi="Times New Roman"/>
          <w:bCs/>
          <w:spacing w:val="-4"/>
          <w:sz w:val="28"/>
          <w:szCs w:val="28"/>
          <w:lang w:val="nl-NL"/>
        </w:rPr>
        <w:t>;</w:t>
      </w:r>
      <w:r w:rsidR="00612DFB" w:rsidRPr="000A2216">
        <w:rPr>
          <w:rFonts w:ascii="Times New Roman" w:hAnsi="Times New Roman"/>
          <w:bCs/>
          <w:spacing w:val="-4"/>
          <w:sz w:val="28"/>
          <w:szCs w:val="28"/>
          <w:lang w:val="nl-NL"/>
        </w:rPr>
        <w:t xml:space="preserve"> </w:t>
      </w:r>
      <w:r w:rsidR="003714D7" w:rsidRPr="000A2216">
        <w:rPr>
          <w:rFonts w:ascii="Times New Roman" w:hAnsi="Times New Roman"/>
          <w:bCs/>
          <w:spacing w:val="-4"/>
          <w:sz w:val="28"/>
          <w:szCs w:val="28"/>
          <w:lang w:val="nl-NL"/>
        </w:rPr>
        <w:t>Trung tâm Hành chính công huyệ</w:t>
      </w:r>
      <w:r w:rsidR="0015532A" w:rsidRPr="000A2216">
        <w:rPr>
          <w:rFonts w:ascii="Times New Roman" w:hAnsi="Times New Roman"/>
          <w:bCs/>
          <w:spacing w:val="-4"/>
          <w:sz w:val="28"/>
          <w:szCs w:val="28"/>
          <w:lang w:val="nl-NL"/>
        </w:rPr>
        <w:t xml:space="preserve">n, </w:t>
      </w:r>
      <w:r w:rsidR="0099599C" w:rsidRPr="000A2216">
        <w:rPr>
          <w:rFonts w:ascii="Times New Roman" w:hAnsi="Times New Roman"/>
          <w:bCs/>
          <w:sz w:val="28"/>
          <w:szCs w:val="28"/>
          <w:lang w:val="nl-NL"/>
        </w:rPr>
        <w:t>Xí nghiệp khai thác các CTTL huyện</w:t>
      </w:r>
      <w:r w:rsidR="009735D8">
        <w:rPr>
          <w:rFonts w:ascii="Times New Roman" w:hAnsi="Times New Roman"/>
          <w:bCs/>
          <w:sz w:val="28"/>
          <w:szCs w:val="28"/>
          <w:lang w:val="nl-NL"/>
        </w:rPr>
        <w:t>;</w:t>
      </w:r>
      <w:r w:rsidR="0015532A" w:rsidRPr="000A2216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0A2216" w:rsidRPr="000A2216">
        <w:rPr>
          <w:rFonts w:ascii="Times New Roman" w:hAnsi="Times New Roman"/>
          <w:iCs/>
          <w:sz w:val="28"/>
          <w:szCs w:val="28"/>
          <w:lang w:val="nl-NL"/>
        </w:rPr>
        <w:t>Trạm Chăn nuôi, Thú y và Thủy sản huyện; Trung tâm Y tế huyện</w:t>
      </w:r>
      <w:r w:rsidR="000A2216">
        <w:rPr>
          <w:rFonts w:ascii="Times New Roman" w:hAnsi="Times New Roman"/>
          <w:iCs/>
          <w:sz w:val="28"/>
          <w:szCs w:val="28"/>
          <w:lang w:val="nl-NL"/>
        </w:rPr>
        <w:t>;</w:t>
      </w:r>
    </w:p>
    <w:p w:rsidR="00FB5221" w:rsidRDefault="00FB5221" w:rsidP="002811BA">
      <w:pPr>
        <w:spacing w:before="6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lastRenderedPageBreak/>
        <w:t>- Lãnh đạo Phòng Kinh tế và Hạ tầng;</w:t>
      </w:r>
    </w:p>
    <w:p w:rsidR="007072E9" w:rsidRPr="00F33478" w:rsidRDefault="007072E9" w:rsidP="002811BA">
      <w:pPr>
        <w:spacing w:before="60" w:after="0" w:line="240" w:lineRule="auto"/>
        <w:ind w:firstLine="720"/>
        <w:jc w:val="both"/>
        <w:outlineLvl w:val="0"/>
        <w:rPr>
          <w:rFonts w:ascii="Times New Roman" w:hAnsi="Times New Roman"/>
          <w:bCs/>
          <w:spacing w:val="-4"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- Các </w:t>
      </w:r>
      <w:r w:rsidR="00B318FE">
        <w:rPr>
          <w:rFonts w:ascii="Times New Roman" w:hAnsi="Times New Roman"/>
          <w:bCs/>
          <w:sz w:val="28"/>
          <w:szCs w:val="28"/>
          <w:lang w:val="nl-NL"/>
        </w:rPr>
        <w:t>P</w:t>
      </w:r>
      <w:r>
        <w:rPr>
          <w:rFonts w:ascii="Times New Roman" w:hAnsi="Times New Roman"/>
          <w:bCs/>
          <w:sz w:val="28"/>
          <w:szCs w:val="28"/>
          <w:lang w:val="nl-NL"/>
        </w:rPr>
        <w:t>hó ban chuyên trách HĐND huyện;</w:t>
      </w:r>
    </w:p>
    <w:p w:rsidR="00C80385" w:rsidRPr="00B605F5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>- Chủ tịch UBND các xã, thị trấn.</w:t>
      </w:r>
    </w:p>
    <w:p w:rsidR="00C80385" w:rsidRPr="00B605F5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II. Thời gian: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="006869A4">
        <w:rPr>
          <w:rFonts w:ascii="Times New Roman" w:eastAsia="Times New Roman" w:hAnsi="Times New Roman"/>
          <w:bCs/>
          <w:sz w:val="28"/>
          <w:szCs w:val="28"/>
          <w:lang w:val="nl-NL"/>
        </w:rPr>
        <w:t>T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ừ </w:t>
      </w:r>
      <w:r w:rsidR="00F44ACA">
        <w:rPr>
          <w:rFonts w:ascii="Times New Roman" w:eastAsia="Times New Roman" w:hAnsi="Times New Roman"/>
          <w:bCs/>
          <w:sz w:val="28"/>
          <w:szCs w:val="28"/>
          <w:lang w:val="nl-NL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giờ </w:t>
      </w:r>
      <w:r w:rsidR="00F44ACA">
        <w:rPr>
          <w:rFonts w:ascii="Times New Roman" w:eastAsia="Times New Roman" w:hAnsi="Times New Roman"/>
          <w:bCs/>
          <w:sz w:val="28"/>
          <w:szCs w:val="28"/>
          <w:lang w:val="nl-NL"/>
        </w:rPr>
        <w:t>0</w:t>
      </w:r>
      <w:r w:rsidR="001742AE">
        <w:rPr>
          <w:rFonts w:ascii="Times New Roman" w:eastAsia="Times New Roman" w:hAnsi="Times New Roman"/>
          <w:bCs/>
          <w:sz w:val="28"/>
          <w:szCs w:val="28"/>
          <w:lang w:val="nl-NL"/>
        </w:rPr>
        <w:t>0</w:t>
      </w:r>
      <w:r w:rsidR="00376FE2">
        <w:rPr>
          <w:rFonts w:ascii="Times New Roman" w:eastAsia="Times New Roman" w:hAnsi="Times New Roman"/>
          <w:bCs/>
          <w:sz w:val="28"/>
          <w:szCs w:val="28"/>
          <w:lang w:val="nl-NL"/>
        </w:rPr>
        <w:t>’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, ngày </w:t>
      </w:r>
      <w:r w:rsidR="00EE5488">
        <w:rPr>
          <w:rFonts w:ascii="Times New Roman" w:eastAsia="Times New Roman" w:hAnsi="Times New Roman"/>
          <w:bCs/>
          <w:sz w:val="28"/>
          <w:szCs w:val="28"/>
          <w:lang w:val="nl-NL"/>
        </w:rPr>
        <w:t>13/01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/202</w:t>
      </w:r>
      <w:r w:rsidR="00EE5488">
        <w:rPr>
          <w:rFonts w:ascii="Times New Roman" w:eastAsia="Times New Roman" w:hAnsi="Times New Roman"/>
          <w:bCs/>
          <w:sz w:val="28"/>
          <w:szCs w:val="28"/>
          <w:lang w:val="nl-NL"/>
        </w:rPr>
        <w:t>3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B605F5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(thứ </w:t>
      </w:r>
      <w:r w:rsidR="00F44ACA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6</w:t>
      </w:r>
      <w:r w:rsidRPr="00B605F5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)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.</w:t>
      </w:r>
    </w:p>
    <w:p w:rsidR="00C80385" w:rsidRPr="00B605F5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III. Địa điểm: 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Tại </w:t>
      </w:r>
      <w:r w:rsidR="00810D80">
        <w:rPr>
          <w:rFonts w:ascii="Times New Roman" w:eastAsia="Times New Roman" w:hAnsi="Times New Roman"/>
          <w:bCs/>
          <w:sz w:val="28"/>
          <w:szCs w:val="28"/>
          <w:lang w:val="nl-NL"/>
        </w:rPr>
        <w:t>phòng họp tầng 3 - UBND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huyện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.</w:t>
      </w:r>
    </w:p>
    <w:p w:rsidR="00C80385" w:rsidRPr="00B605F5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Yêu cầu các ngành có nội dung báo cáo chủ động xin ý kiến Đồng chí Lãnh đạo UBND huyện phụ trách khối, in </w:t>
      </w:r>
      <w:r w:rsidR="003841E5">
        <w:rPr>
          <w:rFonts w:ascii="Times New Roman" w:eastAsia="Times New Roman" w:hAnsi="Times New Roman"/>
          <w:bCs/>
          <w:sz w:val="28"/>
          <w:szCs w:val="28"/>
          <w:lang w:val="nl-NL"/>
        </w:rPr>
        <w:t>05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bộ báo cáo chính thức đầy đủ và </w:t>
      </w:r>
      <w:r w:rsidR="003841E5">
        <w:rPr>
          <w:rFonts w:ascii="Times New Roman" w:eastAsia="Times New Roman" w:hAnsi="Times New Roman"/>
          <w:bCs/>
          <w:sz w:val="28"/>
          <w:szCs w:val="28"/>
          <w:lang w:val="nl-NL"/>
        </w:rPr>
        <w:t>0</w:t>
      </w:r>
      <w:r w:rsidR="001C36E1">
        <w:rPr>
          <w:rFonts w:ascii="Times New Roman" w:eastAsia="Times New Roman" w:hAnsi="Times New Roman"/>
          <w:bCs/>
          <w:sz w:val="28"/>
          <w:szCs w:val="28"/>
          <w:lang w:val="nl-NL"/>
        </w:rPr>
        <w:t>5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="00F05E0C">
        <w:rPr>
          <w:rFonts w:ascii="Times New Roman" w:eastAsia="Times New Roman" w:hAnsi="Times New Roman"/>
          <w:bCs/>
          <w:sz w:val="28"/>
          <w:szCs w:val="28"/>
          <w:lang w:val="nl-NL"/>
        </w:rPr>
        <w:t>bộ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báo cáo tóm tắt gửi về Văn phòng HĐND và UBND huyện </w:t>
      </w: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trước </w:t>
      </w:r>
      <w:r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1</w:t>
      </w:r>
      <w:r w:rsidR="009F170E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6</w:t>
      </w: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h00’ ngày </w:t>
      </w:r>
      <w:r w:rsidR="00AD65C4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1</w:t>
      </w:r>
      <w:r w:rsidR="009F170E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0/12</w:t>
      </w:r>
      <w:r w:rsidR="005E750D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/202</w:t>
      </w:r>
      <w:r w:rsidR="00AD65C4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3</w:t>
      </w:r>
      <w:r w:rsidR="001E33F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</w:t>
      </w:r>
      <w:r w:rsidR="001E33FB">
        <w:rPr>
          <w:rFonts w:ascii="Times New Roman" w:eastAsia="Times New Roman" w:hAnsi="Times New Roman"/>
          <w:bCs/>
          <w:sz w:val="28"/>
          <w:szCs w:val="28"/>
          <w:lang w:val="nl-NL"/>
        </w:rPr>
        <w:t>(</w:t>
      </w:r>
      <w:r w:rsidR="001E33FB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thứ </w:t>
      </w:r>
      <w:r w:rsidR="00AD65C4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3</w:t>
      </w:r>
      <w:r w:rsidR="001E33FB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)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; đồng thời gửi kèm </w:t>
      </w:r>
      <w:r w:rsidR="00E2186D">
        <w:rPr>
          <w:rFonts w:ascii="Times New Roman" w:eastAsia="Times New Roman" w:hAnsi="Times New Roman"/>
          <w:bCs/>
          <w:sz w:val="28"/>
          <w:szCs w:val="28"/>
          <w:lang w:val="nl-NL"/>
        </w:rPr>
        <w:t>file mềm theo địa chỉ email: gi</w:t>
      </w:r>
      <w:r w:rsidR="001742AE">
        <w:rPr>
          <w:rFonts w:ascii="Times New Roman" w:eastAsia="Times New Roman" w:hAnsi="Times New Roman"/>
          <w:bCs/>
          <w:sz w:val="28"/>
          <w:szCs w:val="28"/>
          <w:lang w:val="nl-NL"/>
        </w:rPr>
        <w:t>a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binh@bacninh.gov.vn để tổng hợp, gửi các đại biểu theo quy định.</w:t>
      </w:r>
    </w:p>
    <w:p w:rsidR="00C80385" w:rsidRPr="005C1B7E" w:rsidRDefault="008B6A4B" w:rsidP="002811BA">
      <w:pPr>
        <w:spacing w:before="6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</w:pPr>
      <w:r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Các đại biểu dự phiên họp </w:t>
      </w:r>
      <w:r w:rsidR="001C36E1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chủ động nghiên cứu</w:t>
      </w:r>
      <w:r w:rsidR="00C80385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tài liệu </w:t>
      </w:r>
      <w:r w:rsidR="001C36E1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cập nhật trên hệ</w:t>
      </w:r>
      <w:r w:rsidR="00C80385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thống quản lý văn bản điện tử liên thông và hòm thư công vụ cá nhân đã được cấp.</w:t>
      </w:r>
    </w:p>
    <w:p w:rsidR="00C71C71" w:rsidRPr="007E6588" w:rsidRDefault="00C71C71" w:rsidP="002811BA">
      <w:pPr>
        <w:spacing w:before="6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</w:pPr>
      <w:r w:rsidRPr="007E6588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nl-NL"/>
        </w:rPr>
        <w:t>Ghi chú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: Các ngành có nội dung báo cáo </w:t>
      </w:r>
      <w:r w:rsidR="000C5090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xây dựng</w:t>
      </w:r>
      <w:r w:rsidR="00337883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dự thảo kết luận về từng nội dung: Nêu ngắn gọn kết quả nổi bật </w:t>
      </w:r>
      <w:r w:rsidR="00C33902"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đã 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đạt được, các tồn tại, nguyên nhân và định hướng chỉ đạo thực hiện trong thời gian tới</w:t>
      </w:r>
      <w:r w:rsidR="007E6588"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(</w:t>
      </w:r>
      <w:r w:rsidR="007E6588" w:rsidRPr="007E6588">
        <w:rPr>
          <w:rFonts w:ascii="Times New Roman" w:eastAsia="Times New Roman" w:hAnsi="Times New Roman"/>
          <w:bCs/>
          <w:i/>
          <w:spacing w:val="-2"/>
          <w:sz w:val="28"/>
          <w:szCs w:val="28"/>
          <w:lang w:val="nl-NL"/>
        </w:rPr>
        <w:t xml:space="preserve">dự thảo </w:t>
      </w:r>
      <w:r w:rsidR="0026607A">
        <w:rPr>
          <w:rFonts w:ascii="Times New Roman" w:eastAsia="Times New Roman" w:hAnsi="Times New Roman"/>
          <w:bCs/>
          <w:i/>
          <w:spacing w:val="-2"/>
          <w:sz w:val="28"/>
          <w:szCs w:val="28"/>
          <w:lang w:val="nl-NL"/>
        </w:rPr>
        <w:t xml:space="preserve">kết luận gửi về Văn phòng HĐND và UBND huyện </w:t>
      </w:r>
      <w:r w:rsidR="007E6588" w:rsidRPr="007E6588">
        <w:rPr>
          <w:rFonts w:ascii="Times New Roman" w:eastAsia="Times New Roman" w:hAnsi="Times New Roman"/>
          <w:bCs/>
          <w:i/>
          <w:spacing w:val="-2"/>
          <w:sz w:val="28"/>
          <w:szCs w:val="28"/>
          <w:lang w:val="nl-NL"/>
        </w:rPr>
        <w:t>cùng báo cáo trình tại phiên họp</w:t>
      </w:r>
      <w:r w:rsidR="007E6588"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)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.</w:t>
      </w:r>
    </w:p>
    <w:p w:rsidR="00C80385" w:rsidRPr="00B605F5" w:rsidRDefault="00C80385" w:rsidP="002811BA">
      <w:pPr>
        <w:spacing w:before="6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Đề nghị các đại biểu đến dự họp đúng giờ./.</w:t>
      </w:r>
    </w:p>
    <w:p w:rsidR="00C80385" w:rsidRPr="00B029FF" w:rsidRDefault="00C80385" w:rsidP="00C80385">
      <w:pPr>
        <w:spacing w:before="18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"/>
          <w:szCs w:val="28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7"/>
        <w:gridCol w:w="4238"/>
      </w:tblGrid>
      <w:tr w:rsidR="00C80385" w:rsidRPr="004A5693" w:rsidTr="00AB7B03">
        <w:trPr>
          <w:jc w:val="center"/>
        </w:trPr>
        <w:tc>
          <w:tcPr>
            <w:tcW w:w="4807" w:type="dxa"/>
            <w:shd w:val="clear" w:color="auto" w:fill="auto"/>
          </w:tcPr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val="nl-NL"/>
              </w:rPr>
              <w:t>Nơi nhận: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- Như trên; 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Như thành phần mời (thay G/M);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TT. Huyện ủy, TT. HĐND huyện (b/c);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Chủ tịch, các PCT UBND huyện;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Cổng thông tin điện tử huyện;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- </w:t>
            </w:r>
            <w:r w:rsidR="00F93557">
              <w:rPr>
                <w:rFonts w:ascii="Times New Roman" w:eastAsia="Times New Roman" w:hAnsi="Times New Roman"/>
                <w:szCs w:val="28"/>
                <w:lang w:val="nl-NL"/>
              </w:rPr>
              <w:t>TT Văn hóa</w:t>
            </w:r>
            <w:r w:rsidR="00E4242E">
              <w:rPr>
                <w:rFonts w:ascii="Times New Roman" w:eastAsia="Times New Roman" w:hAnsi="Times New Roman"/>
                <w:szCs w:val="28"/>
                <w:lang w:val="nl-NL"/>
              </w:rPr>
              <w:t>, TT và TT</w:t>
            </w: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 (cử P</w:t>
            </w:r>
            <w:r w:rsidR="00E77B54">
              <w:rPr>
                <w:rFonts w:ascii="Times New Roman" w:eastAsia="Times New Roman" w:hAnsi="Times New Roman"/>
                <w:szCs w:val="28"/>
                <w:lang w:val="nl-NL"/>
              </w:rPr>
              <w:t>/</w:t>
            </w: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V đưa tin);</w:t>
            </w:r>
          </w:p>
          <w:p w:rsidR="00C80385" w:rsidRPr="00B605F5" w:rsidRDefault="00C80385" w:rsidP="00490CA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CVP, các Phó CVP, lưu</w:t>
            </w:r>
            <w:r w:rsidR="00B3077F">
              <w:rPr>
                <w:rFonts w:ascii="Times New Roman" w:eastAsia="Times New Roman" w:hAnsi="Times New Roman"/>
                <w:szCs w:val="28"/>
                <w:lang w:val="nl-NL"/>
              </w:rPr>
              <w:t>:</w:t>
            </w: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 VT.</w:t>
            </w:r>
          </w:p>
        </w:tc>
        <w:tc>
          <w:tcPr>
            <w:tcW w:w="4238" w:type="dxa"/>
            <w:shd w:val="clear" w:color="auto" w:fill="auto"/>
          </w:tcPr>
          <w:p w:rsidR="00C80385" w:rsidRPr="00B605F5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  <w:t>TL. CHỦ TỊCH</w:t>
            </w:r>
          </w:p>
          <w:p w:rsidR="00C80385" w:rsidRPr="00B605F5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  <w:t xml:space="preserve"> CHÁNH VĂN PHÒNG</w:t>
            </w:r>
          </w:p>
          <w:p w:rsidR="00C80385" w:rsidRPr="00B605F5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C80385" w:rsidRPr="00CF7713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8"/>
                <w:lang w:val="nl-NL"/>
              </w:rPr>
            </w:pPr>
          </w:p>
          <w:p w:rsidR="00C80385" w:rsidRPr="00405B63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lang w:val="nl-NL"/>
              </w:rPr>
            </w:pPr>
          </w:p>
          <w:p w:rsidR="00C80385" w:rsidRPr="001E7544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nl-NL"/>
              </w:rPr>
            </w:pPr>
          </w:p>
          <w:p w:rsidR="002811BA" w:rsidRPr="00B605F5" w:rsidRDefault="002811BA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C80385" w:rsidRPr="007E459B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8"/>
                <w:lang w:val="nl-NL"/>
              </w:rPr>
            </w:pPr>
          </w:p>
          <w:p w:rsidR="00C80385" w:rsidRPr="004A5693" w:rsidRDefault="00C80385" w:rsidP="00490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F019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Trịnh</w:t>
            </w:r>
            <w:proofErr w:type="spellEnd"/>
            <w:r w:rsidRPr="00DF019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Minh </w:t>
            </w:r>
            <w:proofErr w:type="spellStart"/>
            <w:r w:rsidRPr="00DF019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</w:tr>
    </w:tbl>
    <w:p w:rsidR="0030647B" w:rsidRPr="00EF37BE" w:rsidRDefault="0030647B" w:rsidP="001E7544"/>
    <w:sectPr w:rsidR="0030647B" w:rsidRPr="00EF37BE" w:rsidSect="007E459B">
      <w:pgSz w:w="11906" w:h="16838"/>
      <w:pgMar w:top="1135" w:right="991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35"/>
    <w:rsid w:val="000037D2"/>
    <w:rsid w:val="00004016"/>
    <w:rsid w:val="0001007B"/>
    <w:rsid w:val="00010CEF"/>
    <w:rsid w:val="0001438A"/>
    <w:rsid w:val="00026F69"/>
    <w:rsid w:val="00045ACD"/>
    <w:rsid w:val="00064F32"/>
    <w:rsid w:val="000711EE"/>
    <w:rsid w:val="000823E5"/>
    <w:rsid w:val="00084665"/>
    <w:rsid w:val="00087771"/>
    <w:rsid w:val="000A2216"/>
    <w:rsid w:val="000C5090"/>
    <w:rsid w:val="000D2548"/>
    <w:rsid w:val="000D35C2"/>
    <w:rsid w:val="000E44A6"/>
    <w:rsid w:val="0010032D"/>
    <w:rsid w:val="00103326"/>
    <w:rsid w:val="00117487"/>
    <w:rsid w:val="0012103E"/>
    <w:rsid w:val="001254D4"/>
    <w:rsid w:val="0012746D"/>
    <w:rsid w:val="00132C04"/>
    <w:rsid w:val="00140BA9"/>
    <w:rsid w:val="0014500E"/>
    <w:rsid w:val="0015532A"/>
    <w:rsid w:val="001742AE"/>
    <w:rsid w:val="0017520D"/>
    <w:rsid w:val="00180DF0"/>
    <w:rsid w:val="00194489"/>
    <w:rsid w:val="001A4CE9"/>
    <w:rsid w:val="001A551A"/>
    <w:rsid w:val="001A63E1"/>
    <w:rsid w:val="001B50D5"/>
    <w:rsid w:val="001B7221"/>
    <w:rsid w:val="001C36E1"/>
    <w:rsid w:val="001C3B0F"/>
    <w:rsid w:val="001D74E7"/>
    <w:rsid w:val="001E237F"/>
    <w:rsid w:val="001E33FB"/>
    <w:rsid w:val="001E3EDF"/>
    <w:rsid w:val="001E7544"/>
    <w:rsid w:val="00214420"/>
    <w:rsid w:val="002160AB"/>
    <w:rsid w:val="0022155F"/>
    <w:rsid w:val="00234A73"/>
    <w:rsid w:val="00254889"/>
    <w:rsid w:val="00262F5A"/>
    <w:rsid w:val="0026607A"/>
    <w:rsid w:val="002811BA"/>
    <w:rsid w:val="00293B4C"/>
    <w:rsid w:val="00295006"/>
    <w:rsid w:val="002C24F2"/>
    <w:rsid w:val="002E2B4F"/>
    <w:rsid w:val="00305CC6"/>
    <w:rsid w:val="0030647B"/>
    <w:rsid w:val="00333532"/>
    <w:rsid w:val="00337883"/>
    <w:rsid w:val="00340B7D"/>
    <w:rsid w:val="00345359"/>
    <w:rsid w:val="003477F4"/>
    <w:rsid w:val="0035403C"/>
    <w:rsid w:val="003555F4"/>
    <w:rsid w:val="00362C92"/>
    <w:rsid w:val="00364A7C"/>
    <w:rsid w:val="00365B87"/>
    <w:rsid w:val="003714D7"/>
    <w:rsid w:val="00376D4C"/>
    <w:rsid w:val="00376FE2"/>
    <w:rsid w:val="00377E20"/>
    <w:rsid w:val="00381211"/>
    <w:rsid w:val="00381B2A"/>
    <w:rsid w:val="003841E5"/>
    <w:rsid w:val="003A78FB"/>
    <w:rsid w:val="003B1941"/>
    <w:rsid w:val="003B4524"/>
    <w:rsid w:val="003B4D93"/>
    <w:rsid w:val="003C01DB"/>
    <w:rsid w:val="003C0ADE"/>
    <w:rsid w:val="003C1F90"/>
    <w:rsid w:val="003C499B"/>
    <w:rsid w:val="003D35EC"/>
    <w:rsid w:val="003D54B3"/>
    <w:rsid w:val="003F3C05"/>
    <w:rsid w:val="00403CB2"/>
    <w:rsid w:val="00405B63"/>
    <w:rsid w:val="00422997"/>
    <w:rsid w:val="00425352"/>
    <w:rsid w:val="00425A71"/>
    <w:rsid w:val="004629E4"/>
    <w:rsid w:val="00462DA0"/>
    <w:rsid w:val="00463619"/>
    <w:rsid w:val="00490CA9"/>
    <w:rsid w:val="0049635B"/>
    <w:rsid w:val="004A5C37"/>
    <w:rsid w:val="004B449B"/>
    <w:rsid w:val="004D0105"/>
    <w:rsid w:val="004E0ECA"/>
    <w:rsid w:val="004F4D9F"/>
    <w:rsid w:val="004F532F"/>
    <w:rsid w:val="005008CC"/>
    <w:rsid w:val="005024D5"/>
    <w:rsid w:val="0050264D"/>
    <w:rsid w:val="0051718A"/>
    <w:rsid w:val="005250A8"/>
    <w:rsid w:val="00531CE7"/>
    <w:rsid w:val="0053249D"/>
    <w:rsid w:val="0053656A"/>
    <w:rsid w:val="00547EC8"/>
    <w:rsid w:val="00565506"/>
    <w:rsid w:val="00565D1C"/>
    <w:rsid w:val="005707DB"/>
    <w:rsid w:val="00574E48"/>
    <w:rsid w:val="0058346A"/>
    <w:rsid w:val="00586C33"/>
    <w:rsid w:val="005A1108"/>
    <w:rsid w:val="005B51EC"/>
    <w:rsid w:val="005B5D36"/>
    <w:rsid w:val="005C1B7E"/>
    <w:rsid w:val="005E750D"/>
    <w:rsid w:val="005F0156"/>
    <w:rsid w:val="0060010D"/>
    <w:rsid w:val="00612DFB"/>
    <w:rsid w:val="006206B6"/>
    <w:rsid w:val="006257FC"/>
    <w:rsid w:val="00631C70"/>
    <w:rsid w:val="00643673"/>
    <w:rsid w:val="00646BFB"/>
    <w:rsid w:val="00647C6F"/>
    <w:rsid w:val="0065677A"/>
    <w:rsid w:val="006869A4"/>
    <w:rsid w:val="006A2CE4"/>
    <w:rsid w:val="006D4BF4"/>
    <w:rsid w:val="006D4DA8"/>
    <w:rsid w:val="006D6DE3"/>
    <w:rsid w:val="006E5F55"/>
    <w:rsid w:val="006F57B9"/>
    <w:rsid w:val="00700778"/>
    <w:rsid w:val="00704ADB"/>
    <w:rsid w:val="007072E9"/>
    <w:rsid w:val="00710C6F"/>
    <w:rsid w:val="007155E6"/>
    <w:rsid w:val="007252BB"/>
    <w:rsid w:val="00733ADB"/>
    <w:rsid w:val="0074220F"/>
    <w:rsid w:val="007425C6"/>
    <w:rsid w:val="007435BD"/>
    <w:rsid w:val="00743709"/>
    <w:rsid w:val="00751C57"/>
    <w:rsid w:val="00764FD7"/>
    <w:rsid w:val="00771B0F"/>
    <w:rsid w:val="00771D98"/>
    <w:rsid w:val="007870EC"/>
    <w:rsid w:val="007920BC"/>
    <w:rsid w:val="007B2E69"/>
    <w:rsid w:val="007B5B6D"/>
    <w:rsid w:val="007D270E"/>
    <w:rsid w:val="007D469B"/>
    <w:rsid w:val="007D7040"/>
    <w:rsid w:val="007E0C39"/>
    <w:rsid w:val="007E459B"/>
    <w:rsid w:val="007E6588"/>
    <w:rsid w:val="007E7442"/>
    <w:rsid w:val="007F3501"/>
    <w:rsid w:val="007F7305"/>
    <w:rsid w:val="00802CBD"/>
    <w:rsid w:val="00810D80"/>
    <w:rsid w:val="00827668"/>
    <w:rsid w:val="00832033"/>
    <w:rsid w:val="00835520"/>
    <w:rsid w:val="00836392"/>
    <w:rsid w:val="0084649A"/>
    <w:rsid w:val="0085498A"/>
    <w:rsid w:val="008606DC"/>
    <w:rsid w:val="008933B6"/>
    <w:rsid w:val="00897E0D"/>
    <w:rsid w:val="008A5F61"/>
    <w:rsid w:val="008B0DA3"/>
    <w:rsid w:val="008B6A4B"/>
    <w:rsid w:val="008C22B8"/>
    <w:rsid w:val="008C606E"/>
    <w:rsid w:val="008C6F41"/>
    <w:rsid w:val="008D025A"/>
    <w:rsid w:val="008D549B"/>
    <w:rsid w:val="008F03B4"/>
    <w:rsid w:val="009056A1"/>
    <w:rsid w:val="00917CCE"/>
    <w:rsid w:val="0092157E"/>
    <w:rsid w:val="00927EE9"/>
    <w:rsid w:val="00930378"/>
    <w:rsid w:val="00932CB5"/>
    <w:rsid w:val="0093384A"/>
    <w:rsid w:val="00934807"/>
    <w:rsid w:val="00954496"/>
    <w:rsid w:val="00960F81"/>
    <w:rsid w:val="00963B53"/>
    <w:rsid w:val="009735D8"/>
    <w:rsid w:val="009757E4"/>
    <w:rsid w:val="00985693"/>
    <w:rsid w:val="00986A89"/>
    <w:rsid w:val="009908CA"/>
    <w:rsid w:val="0099599C"/>
    <w:rsid w:val="009A6CBB"/>
    <w:rsid w:val="009A7DE9"/>
    <w:rsid w:val="009B4DAA"/>
    <w:rsid w:val="009C2344"/>
    <w:rsid w:val="009C5596"/>
    <w:rsid w:val="009C646C"/>
    <w:rsid w:val="009F170E"/>
    <w:rsid w:val="009F2354"/>
    <w:rsid w:val="009F4852"/>
    <w:rsid w:val="009F5CCD"/>
    <w:rsid w:val="00A07EE0"/>
    <w:rsid w:val="00A120C9"/>
    <w:rsid w:val="00A13238"/>
    <w:rsid w:val="00A27418"/>
    <w:rsid w:val="00A306EB"/>
    <w:rsid w:val="00A4338C"/>
    <w:rsid w:val="00A47C72"/>
    <w:rsid w:val="00A53205"/>
    <w:rsid w:val="00A64194"/>
    <w:rsid w:val="00A70D6C"/>
    <w:rsid w:val="00A71FB2"/>
    <w:rsid w:val="00A746BB"/>
    <w:rsid w:val="00A84F63"/>
    <w:rsid w:val="00A90174"/>
    <w:rsid w:val="00A97715"/>
    <w:rsid w:val="00AB78CF"/>
    <w:rsid w:val="00AC25DC"/>
    <w:rsid w:val="00AC5074"/>
    <w:rsid w:val="00AC562A"/>
    <w:rsid w:val="00AC6147"/>
    <w:rsid w:val="00AD65C4"/>
    <w:rsid w:val="00AE3AEB"/>
    <w:rsid w:val="00B029FF"/>
    <w:rsid w:val="00B3077F"/>
    <w:rsid w:val="00B318FE"/>
    <w:rsid w:val="00B33553"/>
    <w:rsid w:val="00B43CE2"/>
    <w:rsid w:val="00B55879"/>
    <w:rsid w:val="00B605F5"/>
    <w:rsid w:val="00B676CF"/>
    <w:rsid w:val="00B704C2"/>
    <w:rsid w:val="00B742E0"/>
    <w:rsid w:val="00B93998"/>
    <w:rsid w:val="00BA2141"/>
    <w:rsid w:val="00BC4C8F"/>
    <w:rsid w:val="00BC52A6"/>
    <w:rsid w:val="00BF5A83"/>
    <w:rsid w:val="00BF69C2"/>
    <w:rsid w:val="00C11554"/>
    <w:rsid w:val="00C12881"/>
    <w:rsid w:val="00C20F24"/>
    <w:rsid w:val="00C310C5"/>
    <w:rsid w:val="00C32645"/>
    <w:rsid w:val="00C33902"/>
    <w:rsid w:val="00C34670"/>
    <w:rsid w:val="00C45B0C"/>
    <w:rsid w:val="00C62936"/>
    <w:rsid w:val="00C64162"/>
    <w:rsid w:val="00C672D3"/>
    <w:rsid w:val="00C679EC"/>
    <w:rsid w:val="00C71C71"/>
    <w:rsid w:val="00C80385"/>
    <w:rsid w:val="00C831A1"/>
    <w:rsid w:val="00C866CF"/>
    <w:rsid w:val="00C87A68"/>
    <w:rsid w:val="00C87CCE"/>
    <w:rsid w:val="00CB0739"/>
    <w:rsid w:val="00CC0A6C"/>
    <w:rsid w:val="00CE0835"/>
    <w:rsid w:val="00CE7B93"/>
    <w:rsid w:val="00CF3441"/>
    <w:rsid w:val="00CF5F30"/>
    <w:rsid w:val="00CF7713"/>
    <w:rsid w:val="00D042B7"/>
    <w:rsid w:val="00D04560"/>
    <w:rsid w:val="00D04A27"/>
    <w:rsid w:val="00D16AF2"/>
    <w:rsid w:val="00D17D75"/>
    <w:rsid w:val="00D36046"/>
    <w:rsid w:val="00D454FC"/>
    <w:rsid w:val="00D45BEE"/>
    <w:rsid w:val="00D4719B"/>
    <w:rsid w:val="00D579D5"/>
    <w:rsid w:val="00D60E20"/>
    <w:rsid w:val="00D65DC7"/>
    <w:rsid w:val="00D70093"/>
    <w:rsid w:val="00D706E7"/>
    <w:rsid w:val="00D75E1F"/>
    <w:rsid w:val="00D76A70"/>
    <w:rsid w:val="00D85CD1"/>
    <w:rsid w:val="00D924DB"/>
    <w:rsid w:val="00DA1549"/>
    <w:rsid w:val="00DA3255"/>
    <w:rsid w:val="00DB4109"/>
    <w:rsid w:val="00DB6991"/>
    <w:rsid w:val="00DE2523"/>
    <w:rsid w:val="00DF0198"/>
    <w:rsid w:val="00E0335E"/>
    <w:rsid w:val="00E07401"/>
    <w:rsid w:val="00E12C14"/>
    <w:rsid w:val="00E2186D"/>
    <w:rsid w:val="00E25446"/>
    <w:rsid w:val="00E30573"/>
    <w:rsid w:val="00E33888"/>
    <w:rsid w:val="00E4242E"/>
    <w:rsid w:val="00E67930"/>
    <w:rsid w:val="00E77B54"/>
    <w:rsid w:val="00E81F77"/>
    <w:rsid w:val="00EA6B50"/>
    <w:rsid w:val="00EB26CC"/>
    <w:rsid w:val="00EB4653"/>
    <w:rsid w:val="00EB653C"/>
    <w:rsid w:val="00ED338D"/>
    <w:rsid w:val="00EE0D8F"/>
    <w:rsid w:val="00EE5488"/>
    <w:rsid w:val="00EE6843"/>
    <w:rsid w:val="00EF37BE"/>
    <w:rsid w:val="00F00FF7"/>
    <w:rsid w:val="00F02B11"/>
    <w:rsid w:val="00F05E0C"/>
    <w:rsid w:val="00F06BD3"/>
    <w:rsid w:val="00F076F6"/>
    <w:rsid w:val="00F11318"/>
    <w:rsid w:val="00F1503E"/>
    <w:rsid w:val="00F23D6C"/>
    <w:rsid w:val="00F248EB"/>
    <w:rsid w:val="00F262AE"/>
    <w:rsid w:val="00F27222"/>
    <w:rsid w:val="00F3171A"/>
    <w:rsid w:val="00F33478"/>
    <w:rsid w:val="00F41344"/>
    <w:rsid w:val="00F44ACA"/>
    <w:rsid w:val="00F535A8"/>
    <w:rsid w:val="00F54F0B"/>
    <w:rsid w:val="00F636FB"/>
    <w:rsid w:val="00F658CE"/>
    <w:rsid w:val="00F717BE"/>
    <w:rsid w:val="00F726F8"/>
    <w:rsid w:val="00F93557"/>
    <w:rsid w:val="00FA2582"/>
    <w:rsid w:val="00FA666D"/>
    <w:rsid w:val="00FA7D23"/>
    <w:rsid w:val="00FB1C7F"/>
    <w:rsid w:val="00FB5221"/>
    <w:rsid w:val="00FB70B3"/>
    <w:rsid w:val="00FC12C9"/>
    <w:rsid w:val="00FC251C"/>
    <w:rsid w:val="00FC7952"/>
    <w:rsid w:val="00FD22F1"/>
    <w:rsid w:val="00FD467D"/>
    <w:rsid w:val="00FD5B56"/>
    <w:rsid w:val="00FE6007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86C6"/>
  <w15:chartTrackingRefBased/>
  <w15:docId w15:val="{B5E631A2-8FD3-40FC-B645-25225D3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3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E7"/>
    <w:rPr>
      <w:rFonts w:ascii="Segoe UI" w:eastAsia="Calibri" w:hAnsi="Segoe UI" w:cs="Segoe UI"/>
      <w:sz w:val="18"/>
      <w:szCs w:val="18"/>
      <w:lang w:val="en-US"/>
    </w:rPr>
  </w:style>
  <w:style w:type="paragraph" w:styleId="BodyText3">
    <w:name w:val="Body Text 3"/>
    <w:basedOn w:val="Normal"/>
    <w:link w:val="BodyText3Char1"/>
    <w:rsid w:val="00E0335E"/>
    <w:pPr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3Char">
    <w:name w:val="Body Text 3 Char"/>
    <w:basedOn w:val="DefaultParagraphFont"/>
    <w:rsid w:val="00E0335E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rsid w:val="00E0335E"/>
    <w:rPr>
      <w:rFonts w:ascii=".VnTime" w:eastAsia="Times New Roman" w:hAnsi=".VnTime" w:cs="Times New Roman"/>
      <w:szCs w:val="24"/>
      <w:lang w:val="en-US"/>
    </w:rPr>
  </w:style>
  <w:style w:type="paragraph" w:customStyle="1" w:styleId="CharCharCharCharCharCharChar">
    <w:name w:val="Char Char Char Char Char Char Char"/>
    <w:basedOn w:val="Normal"/>
    <w:semiHidden/>
    <w:rsid w:val="00FC12C9"/>
    <w:pPr>
      <w:spacing w:after="160" w:line="240" w:lineRule="exact"/>
    </w:pPr>
    <w:rPr>
      <w:rFonts w:ascii="Arial" w:eastAsia="Times New Roman" w:hAnsi="Arial"/>
    </w:rPr>
  </w:style>
  <w:style w:type="character" w:styleId="Hyperlink">
    <w:name w:val="Hyperlink"/>
    <w:rsid w:val="00306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User</cp:lastModifiedBy>
  <cp:revision>2</cp:revision>
  <cp:lastPrinted>2023-01-06T07:35:00Z</cp:lastPrinted>
  <dcterms:created xsi:type="dcterms:W3CDTF">2023-01-06T07:48:00Z</dcterms:created>
  <dcterms:modified xsi:type="dcterms:W3CDTF">2023-01-06T07:48:00Z</dcterms:modified>
</cp:coreProperties>
</file>