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3016"/>
        <w:gridCol w:w="5984"/>
      </w:tblGrid>
      <w:tr w:rsidR="00711B2F" w:rsidRPr="00BA16E8" w:rsidTr="00572B0C">
        <w:trPr>
          <w:jc w:val="center"/>
        </w:trPr>
        <w:tc>
          <w:tcPr>
            <w:tcW w:w="3016" w:type="dxa"/>
          </w:tcPr>
          <w:p w:rsidR="00711B2F" w:rsidRPr="00BA16E8" w:rsidRDefault="00711B2F" w:rsidP="00572B0C">
            <w:pPr>
              <w:spacing w:after="0"/>
              <w:jc w:val="center"/>
              <w:rPr>
                <w:b/>
                <w:sz w:val="26"/>
              </w:rPr>
            </w:pPr>
            <w:r w:rsidRPr="00BA16E8">
              <w:rPr>
                <w:b/>
                <w:sz w:val="26"/>
              </w:rPr>
              <w:t>UỶ BAN NHÂN DÂN</w:t>
            </w:r>
          </w:p>
          <w:p w:rsidR="00711B2F" w:rsidRPr="00BA16E8" w:rsidRDefault="00711B2F" w:rsidP="00572B0C">
            <w:pPr>
              <w:spacing w:after="0"/>
              <w:jc w:val="center"/>
              <w:rPr>
                <w:b/>
                <w:sz w:val="26"/>
              </w:rPr>
            </w:pPr>
            <w:r w:rsidRPr="00BA16E8">
              <w:rPr>
                <w:b/>
                <w:sz w:val="26"/>
              </w:rPr>
              <w:t>HUYỆN GIA BÌNH</w:t>
            </w:r>
          </w:p>
          <w:p w:rsidR="00711B2F" w:rsidRPr="00BA16E8" w:rsidRDefault="00711B2F" w:rsidP="00572B0C">
            <w:pPr>
              <w:tabs>
                <w:tab w:val="left" w:pos="1080"/>
              </w:tabs>
              <w:spacing w:after="0"/>
              <w:rPr>
                <w:b/>
                <w:sz w:val="22"/>
              </w:rPr>
            </w:pPr>
            <w:r w:rsidRPr="00BA16E8">
              <w:rPr>
                <w:b/>
                <w:noProof/>
                <w:sz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992078" wp14:editId="0E7F9EA6">
                      <wp:simplePos x="0" y="0"/>
                      <wp:positionH relativeFrom="column">
                        <wp:posOffset>244392</wp:posOffset>
                      </wp:positionH>
                      <wp:positionV relativeFrom="paragraph">
                        <wp:posOffset>15323</wp:posOffset>
                      </wp:positionV>
                      <wp:extent cx="1303848" cy="0"/>
                      <wp:effectExtent l="0" t="0" r="2984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384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4E9988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5pt,1.2pt" to="121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PLHQIAADYEAAAOAAAAZHJzL2Uyb0RvYy54bWysU02P2yAQvVfqf0DcE9uJs02sOKvKTnrZ&#10;tpGy/QEEsI2KAQGJE1X97x3Ih7LtparqAx6Ymcebmcfy+dRLdOTWCa1KnI1TjLiimgnVlvjb62Y0&#10;x8h5ohiRWvESn7nDz6v375aDKfhEd1oybhGAKFcMpsSd96ZIEkc73hM31oYrcDba9sTD1rYJs2QA&#10;9F4mkzR9SgZtmbGacufgtL448SriNw2n/mvTOO6RLDFw83G1cd2HNVktSdFaYjpBrzTIP7DoiVBw&#10;6R2qJp6ggxV/QPWCWu1048dU94luGkF5rAGqydLfqtl1xPBYCzTHmXub3P+DpV+OW4sEK3GOkSI9&#10;jGjnLRFt51GllYIGaovy0KfBuALCK7W1oVJ6Ujvzoul3h5SuOqJaHvm+ng2AZCEjeZMSNs7Abfvh&#10;s2YQQw5ex6adGtsHSGgHOsXZnO+z4SePKBxm03Q6z0FN9OZLSHFLNNb5T1z3KBgllkKFtpGCHF+c&#10;D0RIcQsJx0pvhJRx9FKhocSL2WQWE5yWggVnCHO23VfSoiMJ4olfrAo8j2FWHxSLYB0nbH21PRHy&#10;YsPlUgU8KAXoXK2LOn4s0sV6vp7no3zytB7laV2PPm6qfPS0yT7M6mldVXX2M1DL8qITjHEV2N2U&#10;muV/p4Trm7lo7K7VexuSt+ixX0D29o+k4yzD+C5C2Gt23trbjEGcMfj6kIL6H/dgPz731S8AAAD/&#10;/wMAUEsDBBQABgAIAAAAIQAJwc/l2wAAAAYBAAAPAAAAZHJzL2Rvd25yZXYueG1sTI/BTsMwEETv&#10;SPyDtUhcKuqQlKoKcSoE5MaFQsV1Gy9JRLxOY7cNfD0LFziOZjTzplhPrldHGkPn2cD1PAFFXHvb&#10;cWPg9aW6WoEKEdli75kMfFKAdXl+VmBu/Ymf6biJjZISDjkaaGMccq1D3ZLDMPcDsXjvfnQYRY6N&#10;tiOepNz1Ok2SpXbYsSy0ONB9S/XH5uAMhGpL++prVs+St6zxlO4fnh7RmMuL6e4WVKQp/oXhB1/Q&#10;oRSmnT+wDao3kK1uJGkgXYASO11k8mT3q3VZ6P/45TcAAAD//wMAUEsBAi0AFAAGAAgAAAAhALaD&#10;OJL+AAAA4QEAABMAAAAAAAAAAAAAAAAAAAAAAFtDb250ZW50X1R5cGVzXS54bWxQSwECLQAUAAYA&#10;CAAAACEAOP0h/9YAAACUAQAACwAAAAAAAAAAAAAAAAAvAQAAX3JlbHMvLnJlbHNQSwECLQAUAAYA&#10;CAAAACEAHrWDyx0CAAA2BAAADgAAAAAAAAAAAAAAAAAuAgAAZHJzL2Uyb0RvYy54bWxQSwECLQAU&#10;AAYACAAAACEACcHP5dsAAAAGAQAADwAAAAAAAAAAAAAAAAB3BAAAZHJzL2Rvd25yZXYueG1sUEsF&#10;BgAAAAAEAAQA8wAAAH8FAAAAAA==&#10;"/>
                  </w:pict>
                </mc:Fallback>
              </mc:AlternateContent>
            </w:r>
            <w:r w:rsidRPr="00BA16E8">
              <w:rPr>
                <w:b/>
                <w:sz w:val="26"/>
              </w:rPr>
              <w:tab/>
            </w:r>
          </w:p>
          <w:p w:rsidR="00711B2F" w:rsidRPr="00BA16E8" w:rsidRDefault="00711B2F" w:rsidP="001F2287">
            <w:pPr>
              <w:spacing w:after="0"/>
              <w:jc w:val="center"/>
              <w:rPr>
                <w:sz w:val="26"/>
              </w:rPr>
            </w:pPr>
            <w:r w:rsidRPr="00BA16E8">
              <w:t xml:space="preserve">Số:  </w:t>
            </w:r>
            <w:r w:rsidR="001F2287">
              <w:rPr>
                <w:lang w:val="en-US"/>
              </w:rPr>
              <w:t>54</w:t>
            </w:r>
            <w:r w:rsidRPr="00BA16E8">
              <w:t>/TB-UBND</w:t>
            </w:r>
          </w:p>
        </w:tc>
        <w:tc>
          <w:tcPr>
            <w:tcW w:w="5984" w:type="dxa"/>
          </w:tcPr>
          <w:p w:rsidR="00711B2F" w:rsidRPr="00BA16E8" w:rsidRDefault="00711B2F" w:rsidP="00572B0C">
            <w:pPr>
              <w:spacing w:after="0"/>
              <w:jc w:val="center"/>
              <w:rPr>
                <w:b/>
                <w:sz w:val="26"/>
              </w:rPr>
            </w:pPr>
            <w:r w:rsidRPr="00BA16E8"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A16E8">
                  <w:rPr>
                    <w:b/>
                    <w:sz w:val="26"/>
                  </w:rPr>
                  <w:t>NAM</w:t>
                </w:r>
              </w:smartTag>
            </w:smartTag>
          </w:p>
          <w:p w:rsidR="00711B2F" w:rsidRPr="00BA16E8" w:rsidRDefault="00711B2F" w:rsidP="00572B0C">
            <w:pPr>
              <w:spacing w:after="0"/>
              <w:jc w:val="center"/>
              <w:rPr>
                <w:b/>
              </w:rPr>
            </w:pPr>
            <w:r w:rsidRPr="00BA16E8">
              <w:rPr>
                <w:b/>
              </w:rPr>
              <w:t>Độc lập - Tự do - Hạnh phúc</w:t>
            </w:r>
          </w:p>
          <w:p w:rsidR="00711B2F" w:rsidRPr="00BA16E8" w:rsidRDefault="00711B2F" w:rsidP="00572B0C">
            <w:pPr>
              <w:spacing w:after="0"/>
              <w:rPr>
                <w:i/>
                <w:sz w:val="20"/>
              </w:rPr>
            </w:pPr>
            <w:r w:rsidRPr="00BA16E8">
              <w:rPr>
                <w:i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F5EDF1" wp14:editId="05B613C4">
                      <wp:simplePos x="0" y="0"/>
                      <wp:positionH relativeFrom="column">
                        <wp:posOffset>748361</wp:posOffset>
                      </wp:positionH>
                      <wp:positionV relativeFrom="paragraph">
                        <wp:posOffset>29845</wp:posOffset>
                      </wp:positionV>
                      <wp:extent cx="2162755" cy="0"/>
                      <wp:effectExtent l="0" t="0" r="2857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2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4FFFD4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2.35pt" to="229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znHAIAADY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WcYKdJB&#10;i/beEtG0HpVaKRBQWzQLOvXG5RBeqp0NldKz2psXTb87pHTZEtXwyPf1YgAkDRnJm5SwcQZuO/Sf&#10;NYMYcvQ6inaubRcgQQ50jr253HvDzx5ROMzSefY0A5J08CUkHxKNdf4T1x0KRoGlUEE2kpPTi/OB&#10;CMmHkHCs9FZIGVsvFeoLvJxls5jgtBQsOEOYs82hlBadSBie+MWqwPMYZvVRsQjWcsI2N9sTIa82&#10;XC5VwINSgM7Nuk7Hj+VkuVlsFtPRNJtvRtNJVY0+bsvpaL5Nn2bVh6osq/RnoJZO81YwxlVgN0xq&#10;Ov27Sbi9meuM3Wf1LkPyFj3qBWSHfyQdexnadx2Eg2aXnR16DMMZg28PKUz/4x7sx+e+/gUAAP//&#10;AwBQSwMEFAAGAAgAAAAhACf6rIHbAAAABwEAAA8AAABkcnMvZG93bnJldi54bWxMjk1PwzAQRO9I&#10;/AdrkbhU1GnpFyFOhYDcuNCCuG7jJYmI12nstoFfz8IFjk8zmnnZenCtOlIfGs8GJuMEFHHpbcOV&#10;gZdtcbUCFSKyxdYzGfikAOv8/CzD1PoTP9NxEyslIxxSNFDH2KVah7Imh2HsO2LJ3n3vMAr2lbY9&#10;nmTctXqaJAvtsGF5qLGj+5rKj83BGQjFK+2Lr1E5St6uK0/T/cPTIxpzeTHc3YKKNMS/Mvzoizrk&#10;4rTzB7ZBtcKT5Y1UDcyWoCSfzVdzULtf1nmm//vn3wAAAP//AwBQSwECLQAUAAYACAAAACEAtoM4&#10;kv4AAADhAQAAEwAAAAAAAAAAAAAAAAAAAAAAW0NvbnRlbnRfVHlwZXNdLnhtbFBLAQItABQABgAI&#10;AAAAIQA4/SH/1gAAAJQBAAALAAAAAAAAAAAAAAAAAC8BAABfcmVscy8ucmVsc1BLAQItABQABgAI&#10;AAAAIQAbcXznHAIAADYEAAAOAAAAAAAAAAAAAAAAAC4CAABkcnMvZTJvRG9jLnhtbFBLAQItABQA&#10;BgAIAAAAIQAn+qyB2wAAAAcBAAAPAAAAAAAAAAAAAAAAAHYEAABkcnMvZG93bnJldi54bWxQSwUG&#10;AAAAAAQABADzAAAAfgUAAAAA&#10;"/>
                  </w:pict>
                </mc:Fallback>
              </mc:AlternateContent>
            </w:r>
          </w:p>
          <w:p w:rsidR="00711B2F" w:rsidRPr="00711B2F" w:rsidRDefault="00711B2F" w:rsidP="00711B2F">
            <w:pPr>
              <w:spacing w:after="0"/>
              <w:jc w:val="center"/>
              <w:rPr>
                <w:i/>
                <w:lang w:val="en-US"/>
              </w:rPr>
            </w:pPr>
            <w:r w:rsidRPr="00BA16E8">
              <w:rPr>
                <w:i/>
              </w:rPr>
              <w:t xml:space="preserve">Gia Bình, ngày </w:t>
            </w:r>
            <w:r>
              <w:rPr>
                <w:i/>
                <w:lang w:val="en-US"/>
              </w:rPr>
              <w:t>17</w:t>
            </w:r>
            <w:r>
              <w:rPr>
                <w:i/>
              </w:rPr>
              <w:t xml:space="preserve"> </w:t>
            </w:r>
            <w:r w:rsidRPr="00BA16E8">
              <w:rPr>
                <w:i/>
              </w:rPr>
              <w:t>tháng 0</w:t>
            </w:r>
            <w:r>
              <w:rPr>
                <w:i/>
                <w:lang w:val="en-US"/>
              </w:rPr>
              <w:t>1</w:t>
            </w:r>
            <w:r w:rsidRPr="00BA16E8">
              <w:rPr>
                <w:i/>
              </w:rPr>
              <w:t xml:space="preserve"> năm 20</w:t>
            </w:r>
            <w:r>
              <w:rPr>
                <w:i/>
              </w:rPr>
              <w:t>2</w:t>
            </w:r>
            <w:r>
              <w:rPr>
                <w:i/>
                <w:lang w:val="en-US"/>
              </w:rPr>
              <w:t>3</w:t>
            </w:r>
          </w:p>
        </w:tc>
      </w:tr>
    </w:tbl>
    <w:p w:rsidR="00711B2F" w:rsidRPr="00A60901" w:rsidRDefault="00711B2F" w:rsidP="00711B2F">
      <w:pPr>
        <w:spacing w:line="288" w:lineRule="auto"/>
        <w:jc w:val="center"/>
        <w:rPr>
          <w:sz w:val="40"/>
        </w:rPr>
      </w:pPr>
    </w:p>
    <w:p w:rsidR="00711B2F" w:rsidRPr="0055566D" w:rsidRDefault="00711B2F" w:rsidP="00711B2F">
      <w:pPr>
        <w:spacing w:after="0" w:line="288" w:lineRule="auto"/>
        <w:jc w:val="center"/>
        <w:rPr>
          <w:b/>
          <w:sz w:val="32"/>
        </w:rPr>
      </w:pPr>
      <w:r w:rsidRPr="0055566D">
        <w:rPr>
          <w:b/>
          <w:sz w:val="32"/>
        </w:rPr>
        <w:t>THÔNG BÁO</w:t>
      </w:r>
    </w:p>
    <w:p w:rsidR="00711B2F" w:rsidRPr="00711B2F" w:rsidRDefault="00711B2F" w:rsidP="00711B2F">
      <w:pPr>
        <w:spacing w:after="0" w:line="288" w:lineRule="auto"/>
        <w:jc w:val="center"/>
        <w:rPr>
          <w:b/>
          <w:sz w:val="30"/>
        </w:rPr>
      </w:pPr>
      <w:bookmarkStart w:id="0" w:name="_GoBack"/>
      <w:r w:rsidRPr="0055566D">
        <w:rPr>
          <w:b/>
          <w:sz w:val="30"/>
        </w:rPr>
        <w:t>Về việc nghỉ</w:t>
      </w:r>
      <w:r>
        <w:rPr>
          <w:b/>
          <w:sz w:val="30"/>
        </w:rPr>
        <w:t xml:space="preserve"> t</w:t>
      </w:r>
      <w:r w:rsidRPr="0055566D">
        <w:rPr>
          <w:b/>
          <w:sz w:val="30"/>
        </w:rPr>
        <w:t xml:space="preserve">ết </w:t>
      </w:r>
      <w:r w:rsidRPr="00C52692">
        <w:rPr>
          <w:b/>
          <w:sz w:val="30"/>
        </w:rPr>
        <w:t>Âm lịch</w:t>
      </w:r>
      <w:r>
        <w:rPr>
          <w:b/>
          <w:sz w:val="30"/>
        </w:rPr>
        <w:t xml:space="preserve"> năm 202</w:t>
      </w:r>
      <w:r w:rsidRPr="00711B2F">
        <w:rPr>
          <w:b/>
          <w:sz w:val="30"/>
        </w:rPr>
        <w:t>3</w:t>
      </w:r>
    </w:p>
    <w:bookmarkEnd w:id="0"/>
    <w:p w:rsidR="00711B2F" w:rsidRPr="00A60901" w:rsidRDefault="00711B2F" w:rsidP="00711B2F">
      <w:pPr>
        <w:spacing w:line="288" w:lineRule="auto"/>
        <w:jc w:val="center"/>
        <w:rPr>
          <w:sz w:val="12"/>
        </w:rPr>
      </w:pPr>
      <w:r w:rsidRPr="00A60901">
        <w:rPr>
          <w:noProof/>
          <w:sz w:val="1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0F82E" wp14:editId="4CDDDC78">
                <wp:simplePos x="0" y="0"/>
                <wp:positionH relativeFrom="column">
                  <wp:posOffset>2148095</wp:posOffset>
                </wp:positionH>
                <wp:positionV relativeFrom="paragraph">
                  <wp:posOffset>57178</wp:posOffset>
                </wp:positionV>
                <wp:extent cx="1407380" cy="0"/>
                <wp:effectExtent l="0" t="0" r="2159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7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CF871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15pt,4.5pt" to="279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tj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TjBTp&#10;oUVbb4loO48qrRQIqC2aBp0G4woIr9TGhkrpUW3Ni6bfHVK66ohqeeT7djIAkoWM5F1K2DgDt+2G&#10;L5pBDNl7HUU7NrYPkCAHOsbenG694UePKBxmefr0OIMW0qsvIcU10VjnP3Pdo2CUWAoVZCMFObw4&#10;H4iQ4hoSjpVeCylj66VCQ4nnk/EkJjgtBQvOEOZsu6ukRQcShid+sSrw3IdZvVcsgnWcsNXF9kTI&#10;sw2XSxXwoBSgc7HO0/Fjns5Xs9UsH+Xj6WqUp3U9+rSu8tF0nT1N6se6qursZ6CW5UUnGOMqsLtO&#10;apb/3SRc3sx5xm6zepMheY8e9QKy138kHXsZ2ncehJ1mp4299hiGMwZfHlKY/vs92PfPffkLAAD/&#10;/wMAUEsDBBQABgAIAAAAIQDdOK7S2wAAAAcBAAAPAAAAZHJzL2Rvd25yZXYueG1sTI/BTsMwEETv&#10;SPyDtUhcKurQqKgJcSoE5MaFAuK6jZckIl6nsdsGvp6lFziOZjTzplhPrlcHGkPn2cD1PAFFXHvb&#10;cWPg9aW6WoEKEdli75kMfFGAdXl+VmBu/ZGf6bCJjZISDjkaaGMccq1D3ZLDMPcDsXgffnQYRY6N&#10;tiMepdz1epEkN9phx7LQ4kD3LdWfm70zEKo32lXfs3qWvKeNp8Xu4ekRjbm8mO5uQUWa4l8YfvEF&#10;HUph2vo926B6A2m6SiVqIJNL4i+XWQZqe9K6LPR//vIHAAD//wMAUEsBAi0AFAAGAAgAAAAhALaD&#10;OJL+AAAA4QEAABMAAAAAAAAAAAAAAAAAAAAAAFtDb250ZW50X1R5cGVzXS54bWxQSwECLQAUAAYA&#10;CAAAACEAOP0h/9YAAACUAQAACwAAAAAAAAAAAAAAAAAvAQAAX3JlbHMvLnJlbHNQSwECLQAUAAYA&#10;CAAAACEALCHLYx0CAAA2BAAADgAAAAAAAAAAAAAAAAAuAgAAZHJzL2Uyb0RvYy54bWxQSwECLQAU&#10;AAYACAAAACEA3Tiu0tsAAAAHAQAADwAAAAAAAAAAAAAAAAB3BAAAZHJzL2Rvd25yZXYueG1sUEsF&#10;BgAAAAAEAAQA8wAAAH8FAAAAAA==&#10;"/>
            </w:pict>
          </mc:Fallback>
        </mc:AlternateContent>
      </w:r>
    </w:p>
    <w:p w:rsidR="00711B2F" w:rsidRDefault="00711B2F" w:rsidP="00711B2F">
      <w:pPr>
        <w:spacing w:before="120"/>
        <w:ind w:firstLine="720"/>
        <w:jc w:val="both"/>
        <w:rPr>
          <w:color w:val="000000"/>
          <w:szCs w:val="30"/>
          <w:shd w:val="clear" w:color="auto" w:fill="FFFFFF"/>
        </w:rPr>
      </w:pPr>
    </w:p>
    <w:p w:rsidR="00711B2F" w:rsidRPr="00505090" w:rsidRDefault="00711B2F" w:rsidP="008468AE">
      <w:pPr>
        <w:spacing w:before="120" w:after="0" w:line="360" w:lineRule="auto"/>
        <w:ind w:firstLine="720"/>
        <w:jc w:val="both"/>
        <w:rPr>
          <w:color w:val="000000"/>
          <w:szCs w:val="30"/>
          <w:shd w:val="clear" w:color="auto" w:fill="FFFFFF"/>
        </w:rPr>
      </w:pPr>
      <w:r w:rsidRPr="00C85D37">
        <w:rPr>
          <w:color w:val="000000"/>
          <w:szCs w:val="30"/>
          <w:shd w:val="clear" w:color="auto" w:fill="FFFFFF"/>
        </w:rPr>
        <w:t>Căn cứ</w:t>
      </w:r>
      <w:r>
        <w:rPr>
          <w:color w:val="000000"/>
          <w:szCs w:val="30"/>
          <w:shd w:val="clear" w:color="auto" w:fill="FFFFFF"/>
        </w:rPr>
        <w:t xml:space="preserve"> </w:t>
      </w:r>
      <w:r w:rsidRPr="00C85D37">
        <w:rPr>
          <w:color w:val="000000"/>
          <w:szCs w:val="30"/>
          <w:shd w:val="clear" w:color="auto" w:fill="FFFFFF"/>
        </w:rPr>
        <w:t>T</w:t>
      </w:r>
      <w:r w:rsidRPr="00505090">
        <w:rPr>
          <w:color w:val="000000"/>
          <w:szCs w:val="30"/>
          <w:shd w:val="clear" w:color="auto" w:fill="FFFFFF"/>
        </w:rPr>
        <w:t xml:space="preserve">hông báo </w:t>
      </w:r>
      <w:r>
        <w:rPr>
          <w:color w:val="000000"/>
          <w:szCs w:val="30"/>
          <w:shd w:val="clear" w:color="auto" w:fill="FFFFFF"/>
        </w:rPr>
        <w:t xml:space="preserve">số </w:t>
      </w:r>
      <w:r w:rsidRPr="00711B2F">
        <w:rPr>
          <w:color w:val="000000"/>
          <w:szCs w:val="30"/>
          <w:shd w:val="clear" w:color="auto" w:fill="FFFFFF"/>
        </w:rPr>
        <w:t>5034</w:t>
      </w:r>
      <w:r>
        <w:rPr>
          <w:color w:val="000000"/>
          <w:szCs w:val="30"/>
          <w:shd w:val="clear" w:color="auto" w:fill="FFFFFF"/>
        </w:rPr>
        <w:t xml:space="preserve">/TB-LĐTBXH ngày </w:t>
      </w:r>
      <w:r w:rsidRPr="00711B2F">
        <w:rPr>
          <w:color w:val="000000"/>
          <w:szCs w:val="30"/>
          <w:shd w:val="clear" w:color="auto" w:fill="FFFFFF"/>
        </w:rPr>
        <w:t>07/12</w:t>
      </w:r>
      <w:r w:rsidRPr="00C85D37">
        <w:rPr>
          <w:color w:val="000000"/>
          <w:szCs w:val="30"/>
          <w:shd w:val="clear" w:color="auto" w:fill="FFFFFF"/>
        </w:rPr>
        <w:t>/202</w:t>
      </w:r>
      <w:r w:rsidRPr="00321124">
        <w:rPr>
          <w:color w:val="000000"/>
          <w:szCs w:val="30"/>
          <w:shd w:val="clear" w:color="auto" w:fill="FFFFFF"/>
        </w:rPr>
        <w:t>2</w:t>
      </w:r>
      <w:r>
        <w:rPr>
          <w:color w:val="000000"/>
          <w:szCs w:val="30"/>
          <w:shd w:val="clear" w:color="auto" w:fill="FFFFFF"/>
        </w:rPr>
        <w:t xml:space="preserve"> </w:t>
      </w:r>
      <w:r w:rsidRPr="00505090">
        <w:rPr>
          <w:color w:val="000000"/>
          <w:szCs w:val="30"/>
          <w:shd w:val="clear" w:color="auto" w:fill="FFFFFF"/>
        </w:rPr>
        <w:t xml:space="preserve">của Bộ Lao động, Thương binh và Xã hội về </w:t>
      </w:r>
      <w:r>
        <w:rPr>
          <w:color w:val="000000"/>
          <w:szCs w:val="30"/>
          <w:shd w:val="clear" w:color="auto" w:fill="FFFFFF"/>
        </w:rPr>
        <w:t xml:space="preserve">việc </w:t>
      </w:r>
      <w:r w:rsidRPr="00505090">
        <w:rPr>
          <w:color w:val="000000"/>
          <w:szCs w:val="30"/>
          <w:shd w:val="clear" w:color="auto" w:fill="FFFFFF"/>
        </w:rPr>
        <w:t xml:space="preserve">nghỉ </w:t>
      </w:r>
      <w:r>
        <w:rPr>
          <w:color w:val="000000"/>
          <w:szCs w:val="30"/>
          <w:shd w:val="clear" w:color="auto" w:fill="FFFFFF"/>
        </w:rPr>
        <w:t>tết Âm lịch</w:t>
      </w:r>
      <w:r w:rsidRPr="00C85D37">
        <w:rPr>
          <w:color w:val="000000"/>
          <w:szCs w:val="30"/>
          <w:shd w:val="clear" w:color="auto" w:fill="FFFFFF"/>
        </w:rPr>
        <w:t xml:space="preserve"> và </w:t>
      </w:r>
      <w:r w:rsidRPr="00711B2F">
        <w:rPr>
          <w:color w:val="000000"/>
          <w:szCs w:val="30"/>
          <w:shd w:val="clear" w:color="auto" w:fill="FFFFFF"/>
        </w:rPr>
        <w:t xml:space="preserve">nghỉ lễ </w:t>
      </w:r>
      <w:r w:rsidRPr="00C85D37">
        <w:rPr>
          <w:color w:val="000000"/>
          <w:szCs w:val="30"/>
          <w:shd w:val="clear" w:color="auto" w:fill="FFFFFF"/>
        </w:rPr>
        <w:t xml:space="preserve">Quốc khánh </w:t>
      </w:r>
      <w:r>
        <w:rPr>
          <w:color w:val="000000"/>
          <w:szCs w:val="30"/>
          <w:shd w:val="clear" w:color="auto" w:fill="FFFFFF"/>
        </w:rPr>
        <w:t xml:space="preserve">năm 2023 </w:t>
      </w:r>
      <w:r w:rsidRPr="00505090">
        <w:rPr>
          <w:color w:val="000000"/>
          <w:szCs w:val="30"/>
          <w:shd w:val="clear" w:color="auto" w:fill="FFFFFF"/>
        </w:rPr>
        <w:t>đối với cán bộ, công chức, viên chức và người lao độ</w:t>
      </w:r>
      <w:r>
        <w:rPr>
          <w:color w:val="000000"/>
          <w:szCs w:val="30"/>
          <w:shd w:val="clear" w:color="auto" w:fill="FFFFFF"/>
        </w:rPr>
        <w:t>ng;</w:t>
      </w:r>
    </w:p>
    <w:p w:rsidR="00711B2F" w:rsidRPr="00864AD3" w:rsidRDefault="00711B2F" w:rsidP="008468AE">
      <w:pPr>
        <w:spacing w:before="120" w:after="0" w:line="360" w:lineRule="auto"/>
        <w:ind w:firstLine="720"/>
        <w:jc w:val="both"/>
        <w:rPr>
          <w:color w:val="000000"/>
          <w:spacing w:val="-4"/>
          <w:szCs w:val="28"/>
          <w:shd w:val="clear" w:color="auto" w:fill="FFFFFF"/>
        </w:rPr>
      </w:pPr>
      <w:r w:rsidRPr="00864AD3">
        <w:rPr>
          <w:color w:val="000000"/>
          <w:spacing w:val="-4"/>
          <w:szCs w:val="28"/>
          <w:shd w:val="clear" w:color="auto" w:fill="FFFFFF"/>
        </w:rPr>
        <w:t xml:space="preserve">UBND huyện </w:t>
      </w:r>
      <w:r w:rsidRPr="00064290">
        <w:rPr>
          <w:color w:val="000000"/>
          <w:spacing w:val="-4"/>
          <w:szCs w:val="28"/>
          <w:shd w:val="clear" w:color="auto" w:fill="FFFFFF"/>
        </w:rPr>
        <w:t xml:space="preserve">Gia Bình </w:t>
      </w:r>
      <w:r w:rsidRPr="00864AD3">
        <w:rPr>
          <w:color w:val="000000"/>
          <w:spacing w:val="-4"/>
          <w:szCs w:val="28"/>
          <w:shd w:val="clear" w:color="auto" w:fill="FFFFFF"/>
        </w:rPr>
        <w:t xml:space="preserve">thông báo lịch nghỉ </w:t>
      </w:r>
      <w:r>
        <w:rPr>
          <w:color w:val="000000"/>
          <w:shd w:val="clear" w:color="auto" w:fill="FFFFFF"/>
        </w:rPr>
        <w:t>t</w:t>
      </w:r>
      <w:r w:rsidRPr="002836DC">
        <w:rPr>
          <w:color w:val="000000"/>
          <w:shd w:val="clear" w:color="auto" w:fill="FFFFFF"/>
        </w:rPr>
        <w:t xml:space="preserve">ết </w:t>
      </w:r>
      <w:r w:rsidRPr="0068265A">
        <w:rPr>
          <w:color w:val="000000"/>
          <w:shd w:val="clear" w:color="auto" w:fill="FFFFFF"/>
        </w:rPr>
        <w:t>Âm lịch</w:t>
      </w:r>
      <w:r w:rsidRPr="002836DC">
        <w:rPr>
          <w:color w:val="000000"/>
          <w:shd w:val="clear" w:color="auto" w:fill="FFFFFF"/>
        </w:rPr>
        <w:t xml:space="preserve"> năm 202</w:t>
      </w:r>
      <w:r>
        <w:rPr>
          <w:color w:val="000000"/>
          <w:shd w:val="clear" w:color="auto" w:fill="FFFFFF"/>
        </w:rPr>
        <w:t>3</w:t>
      </w:r>
      <w:r w:rsidRPr="002836DC">
        <w:rPr>
          <w:color w:val="000000"/>
          <w:shd w:val="clear" w:color="auto" w:fill="FFFFFF"/>
        </w:rPr>
        <w:t xml:space="preserve"> như sau</w:t>
      </w:r>
      <w:r w:rsidRPr="00864AD3">
        <w:rPr>
          <w:color w:val="000000"/>
          <w:spacing w:val="-4"/>
          <w:szCs w:val="28"/>
          <w:shd w:val="clear" w:color="auto" w:fill="FFFFFF"/>
        </w:rPr>
        <w:t>:</w:t>
      </w:r>
    </w:p>
    <w:p w:rsidR="00711B2F" w:rsidRPr="000B43AB" w:rsidRDefault="00711B2F" w:rsidP="008468AE">
      <w:pPr>
        <w:spacing w:before="120" w:after="0" w:line="360" w:lineRule="auto"/>
        <w:ind w:firstLine="720"/>
        <w:jc w:val="both"/>
        <w:rPr>
          <w:color w:val="000000"/>
          <w:spacing w:val="-4"/>
          <w:szCs w:val="28"/>
          <w:shd w:val="clear" w:color="auto" w:fill="FFFFFF"/>
        </w:rPr>
      </w:pPr>
      <w:r w:rsidRPr="000B43AB">
        <w:rPr>
          <w:color w:val="000000"/>
          <w:spacing w:val="-4"/>
          <w:szCs w:val="28"/>
          <w:shd w:val="clear" w:color="auto" w:fill="FFFFFF"/>
        </w:rPr>
        <w:t xml:space="preserve">1. Cán bộ, công chức, viên chức, người lao động các cơ quan, ban, ngành, đoàn thể huyện và các xã, thị trấn nghỉ </w:t>
      </w:r>
      <w:r w:rsidRPr="0068265A">
        <w:rPr>
          <w:color w:val="000000"/>
          <w:spacing w:val="-4"/>
          <w:szCs w:val="28"/>
          <w:shd w:val="clear" w:color="auto" w:fill="FFFFFF"/>
        </w:rPr>
        <w:t>tế</w:t>
      </w:r>
      <w:r>
        <w:rPr>
          <w:color w:val="000000"/>
          <w:spacing w:val="-4"/>
          <w:szCs w:val="28"/>
          <w:shd w:val="clear" w:color="auto" w:fill="FFFFFF"/>
        </w:rPr>
        <w:t>t Âm lịch</w:t>
      </w:r>
      <w:r w:rsidRPr="0068265A">
        <w:rPr>
          <w:color w:val="000000"/>
          <w:spacing w:val="-4"/>
          <w:szCs w:val="28"/>
          <w:shd w:val="clear" w:color="auto" w:fill="FFFFFF"/>
        </w:rPr>
        <w:t xml:space="preserve"> từ thứ </w:t>
      </w:r>
      <w:r w:rsidR="00551CE4" w:rsidRPr="00551CE4">
        <w:rPr>
          <w:color w:val="000000"/>
          <w:spacing w:val="-4"/>
          <w:szCs w:val="28"/>
          <w:shd w:val="clear" w:color="auto" w:fill="FFFFFF"/>
        </w:rPr>
        <w:t>Sáu</w:t>
      </w:r>
      <w:r w:rsidR="00551CE4">
        <w:rPr>
          <w:color w:val="000000"/>
          <w:spacing w:val="-4"/>
          <w:szCs w:val="28"/>
          <w:shd w:val="clear" w:color="auto" w:fill="FFFFFF"/>
        </w:rPr>
        <w:t xml:space="preserve"> ngày 20</w:t>
      </w:r>
      <w:r w:rsidRPr="0068265A">
        <w:rPr>
          <w:color w:val="000000"/>
          <w:spacing w:val="-4"/>
          <w:szCs w:val="28"/>
          <w:shd w:val="clear" w:color="auto" w:fill="FFFFFF"/>
        </w:rPr>
        <w:t>/01/202</w:t>
      </w:r>
      <w:r w:rsidR="00551CE4" w:rsidRPr="00551CE4">
        <w:rPr>
          <w:color w:val="000000"/>
          <w:spacing w:val="-4"/>
          <w:szCs w:val="28"/>
          <w:shd w:val="clear" w:color="auto" w:fill="FFFFFF"/>
        </w:rPr>
        <w:t>3</w:t>
      </w:r>
      <w:r w:rsidR="008468AE" w:rsidRPr="008468AE">
        <w:rPr>
          <w:color w:val="000000"/>
          <w:spacing w:val="-4"/>
          <w:szCs w:val="28"/>
          <w:shd w:val="clear" w:color="auto" w:fill="FFFFFF"/>
        </w:rPr>
        <w:t xml:space="preserve"> Dương lịch (</w:t>
      </w:r>
      <w:r w:rsidR="008468AE" w:rsidRPr="008468AE">
        <w:rPr>
          <w:i/>
          <w:color w:val="000000"/>
          <w:spacing w:val="-4"/>
          <w:szCs w:val="28"/>
          <w:shd w:val="clear" w:color="auto" w:fill="FFFFFF"/>
        </w:rPr>
        <w:t>tức ngày 29 tháng Chạp năm Nhâm Dần</w:t>
      </w:r>
      <w:r w:rsidR="008468AE" w:rsidRPr="008468AE">
        <w:rPr>
          <w:color w:val="000000"/>
          <w:spacing w:val="-4"/>
          <w:szCs w:val="28"/>
          <w:shd w:val="clear" w:color="auto" w:fill="FFFFFF"/>
        </w:rPr>
        <w:t>) đến hết thứ Năm ngày 26/01/2023 Dương lịch (</w:t>
      </w:r>
      <w:r w:rsidR="008468AE" w:rsidRPr="008468AE">
        <w:rPr>
          <w:i/>
          <w:color w:val="000000"/>
          <w:spacing w:val="-4"/>
          <w:szCs w:val="28"/>
          <w:shd w:val="clear" w:color="auto" w:fill="FFFFFF"/>
        </w:rPr>
        <w:t>tức ngày mùng 5 tháng Giêng năm Quý Mão</w:t>
      </w:r>
      <w:r w:rsidR="008468AE" w:rsidRPr="008468AE">
        <w:rPr>
          <w:color w:val="000000"/>
          <w:spacing w:val="-4"/>
          <w:szCs w:val="28"/>
          <w:shd w:val="clear" w:color="auto" w:fill="FFFFFF"/>
        </w:rPr>
        <w:t>)</w:t>
      </w:r>
      <w:r w:rsidRPr="000B43AB">
        <w:rPr>
          <w:color w:val="000000"/>
          <w:spacing w:val="-4"/>
          <w:szCs w:val="28"/>
          <w:shd w:val="clear" w:color="auto" w:fill="FFFFFF"/>
        </w:rPr>
        <w:t>.</w:t>
      </w:r>
    </w:p>
    <w:p w:rsidR="00711B2F" w:rsidRPr="00864AD3" w:rsidRDefault="00711B2F" w:rsidP="008468AE">
      <w:pPr>
        <w:spacing w:before="120" w:after="0" w:line="360" w:lineRule="auto"/>
        <w:ind w:firstLine="720"/>
        <w:jc w:val="both"/>
        <w:rPr>
          <w:color w:val="000000"/>
          <w:szCs w:val="28"/>
          <w:shd w:val="clear" w:color="auto" w:fill="FFFFFF"/>
        </w:rPr>
      </w:pPr>
      <w:r w:rsidRPr="00864AD3">
        <w:rPr>
          <w:color w:val="000000"/>
          <w:szCs w:val="28"/>
          <w:shd w:val="clear" w:color="auto" w:fill="FFFFFF"/>
        </w:rPr>
        <w:t xml:space="preserve">2. Trong thời gian nghỉ trên, các cơ quan, ban, ngành huyện; các xã, thị trấn phân công </w:t>
      </w:r>
      <w:r w:rsidRPr="000B43AB">
        <w:rPr>
          <w:color w:val="000000"/>
          <w:szCs w:val="28"/>
          <w:shd w:val="clear" w:color="auto" w:fill="FFFFFF"/>
        </w:rPr>
        <w:t xml:space="preserve">lãnh đạo, cán bộ </w:t>
      </w:r>
      <w:r w:rsidRPr="00864AD3">
        <w:rPr>
          <w:color w:val="000000"/>
          <w:szCs w:val="28"/>
          <w:shd w:val="clear" w:color="auto" w:fill="FFFFFF"/>
        </w:rPr>
        <w:t xml:space="preserve">trực phù hợp với đặc điểm tình hình cơ quan, đơn vị để bảo vệ an ninh, trật tự và giải quyết các công việc đột xuất </w:t>
      </w:r>
      <w:r w:rsidRPr="00864AD3">
        <w:rPr>
          <w:i/>
          <w:color w:val="000000"/>
          <w:szCs w:val="28"/>
          <w:shd w:val="clear" w:color="auto" w:fill="FFFFFF"/>
        </w:rPr>
        <w:t>(nếu có).</w:t>
      </w:r>
    </w:p>
    <w:p w:rsidR="00711B2F" w:rsidRPr="00864AD3" w:rsidRDefault="00711B2F" w:rsidP="008468AE">
      <w:pPr>
        <w:spacing w:before="120" w:after="0" w:line="360" w:lineRule="auto"/>
        <w:ind w:firstLine="720"/>
        <w:jc w:val="both"/>
        <w:rPr>
          <w:color w:val="000000"/>
          <w:szCs w:val="28"/>
          <w:shd w:val="clear" w:color="auto" w:fill="FFFFFF"/>
        </w:rPr>
      </w:pPr>
      <w:r w:rsidRPr="00864AD3">
        <w:rPr>
          <w:color w:val="000000"/>
          <w:szCs w:val="28"/>
          <w:shd w:val="clear" w:color="auto" w:fill="FFFFFF"/>
        </w:rPr>
        <w:t>UBND huyện Gia Bình thông báo để các cơ quan, ban, ngành huyện và các xã, thị trấn biết, thực hiện./.</w:t>
      </w:r>
    </w:p>
    <w:p w:rsidR="00711B2F" w:rsidRPr="00424E90" w:rsidRDefault="00711B2F" w:rsidP="00711B2F">
      <w:pPr>
        <w:spacing w:before="120" w:after="0" w:line="240" w:lineRule="auto"/>
        <w:ind w:firstLine="720"/>
        <w:jc w:val="both"/>
        <w:rPr>
          <w:color w:val="000000"/>
          <w:sz w:val="14"/>
          <w:szCs w:val="30"/>
          <w:shd w:val="clear" w:color="auto" w:fill="FFFFFF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62"/>
        <w:gridCol w:w="4374"/>
      </w:tblGrid>
      <w:tr w:rsidR="00711B2F" w:rsidRPr="00BA16E8" w:rsidTr="00572B0C">
        <w:trPr>
          <w:jc w:val="center"/>
        </w:trPr>
        <w:tc>
          <w:tcPr>
            <w:tcW w:w="4662" w:type="dxa"/>
          </w:tcPr>
          <w:p w:rsidR="00711B2F" w:rsidRPr="00BA16E8" w:rsidRDefault="00711B2F" w:rsidP="00572B0C">
            <w:pPr>
              <w:spacing w:after="0"/>
              <w:jc w:val="both"/>
              <w:rPr>
                <w:b/>
                <w:i/>
                <w:sz w:val="24"/>
              </w:rPr>
            </w:pPr>
            <w:r w:rsidRPr="00BA16E8">
              <w:rPr>
                <w:b/>
                <w:i/>
                <w:sz w:val="24"/>
              </w:rPr>
              <w:t>Nơi nhận:</w:t>
            </w:r>
          </w:p>
          <w:p w:rsidR="00711B2F" w:rsidRPr="00BA16E8" w:rsidRDefault="00711B2F" w:rsidP="00572B0C">
            <w:pPr>
              <w:spacing w:after="0"/>
              <w:rPr>
                <w:sz w:val="22"/>
              </w:rPr>
            </w:pPr>
            <w:r w:rsidRPr="00BA16E8">
              <w:rPr>
                <w:sz w:val="22"/>
              </w:rPr>
              <w:t xml:space="preserve">- </w:t>
            </w:r>
            <w:r>
              <w:rPr>
                <w:sz w:val="22"/>
              </w:rPr>
              <w:t>TT.</w:t>
            </w:r>
            <w:r w:rsidRPr="00BA16E8">
              <w:rPr>
                <w:sz w:val="22"/>
              </w:rPr>
              <w:t xml:space="preserve"> Huyện ủy</w:t>
            </w:r>
            <w:r>
              <w:rPr>
                <w:sz w:val="22"/>
              </w:rPr>
              <w:t xml:space="preserve">, </w:t>
            </w:r>
            <w:r w:rsidRPr="00BA16E8">
              <w:rPr>
                <w:sz w:val="22"/>
              </w:rPr>
              <w:t>HĐND huyện (b/c);</w:t>
            </w:r>
          </w:p>
          <w:p w:rsidR="00711B2F" w:rsidRPr="00BA16E8" w:rsidRDefault="00711B2F" w:rsidP="00572B0C">
            <w:pPr>
              <w:spacing w:after="0"/>
              <w:rPr>
                <w:sz w:val="22"/>
              </w:rPr>
            </w:pPr>
            <w:r w:rsidRPr="00BA16E8">
              <w:rPr>
                <w:sz w:val="22"/>
              </w:rPr>
              <w:t>- Chủ tịch, các Phó Chủ tịch UBND huyện;</w:t>
            </w:r>
          </w:p>
          <w:p w:rsidR="00711B2F" w:rsidRPr="00BA16E8" w:rsidRDefault="00711B2F" w:rsidP="00572B0C">
            <w:pPr>
              <w:spacing w:after="0"/>
              <w:rPr>
                <w:sz w:val="22"/>
              </w:rPr>
            </w:pPr>
            <w:r w:rsidRPr="00BA16E8">
              <w:rPr>
                <w:sz w:val="22"/>
              </w:rPr>
              <w:t>- Các cơ quan, ban, ngành, đoàn thể huyện;</w:t>
            </w:r>
          </w:p>
          <w:p w:rsidR="00711B2F" w:rsidRPr="00BA16E8" w:rsidRDefault="00711B2F" w:rsidP="00572B0C">
            <w:pPr>
              <w:spacing w:after="0"/>
              <w:rPr>
                <w:sz w:val="22"/>
              </w:rPr>
            </w:pPr>
            <w:r w:rsidRPr="00BA16E8">
              <w:rPr>
                <w:sz w:val="22"/>
              </w:rPr>
              <w:t xml:space="preserve">- Các CQ, đơn vị Tỉnh đóng trên địa bàn huyện; </w:t>
            </w:r>
          </w:p>
          <w:p w:rsidR="00711B2F" w:rsidRPr="00BA16E8" w:rsidRDefault="00711B2F" w:rsidP="00572B0C">
            <w:pPr>
              <w:spacing w:after="0"/>
              <w:rPr>
                <w:sz w:val="22"/>
              </w:rPr>
            </w:pPr>
            <w:r w:rsidRPr="00BA16E8">
              <w:rPr>
                <w:sz w:val="22"/>
              </w:rPr>
              <w:t xml:space="preserve">- </w:t>
            </w:r>
            <w:r w:rsidRPr="00AB750E">
              <w:rPr>
                <w:sz w:val="22"/>
              </w:rPr>
              <w:t xml:space="preserve">Đảng ủy, </w:t>
            </w:r>
            <w:r w:rsidRPr="00BA16E8">
              <w:rPr>
                <w:sz w:val="22"/>
              </w:rPr>
              <w:t>HĐND, UBND các xã, thị trấn;</w:t>
            </w:r>
          </w:p>
          <w:p w:rsidR="00711B2F" w:rsidRPr="00BA16E8" w:rsidRDefault="00711B2F" w:rsidP="00572B0C">
            <w:pPr>
              <w:spacing w:after="0"/>
              <w:jc w:val="both"/>
              <w:rPr>
                <w:sz w:val="22"/>
              </w:rPr>
            </w:pPr>
            <w:r w:rsidRPr="00BA16E8">
              <w:rPr>
                <w:sz w:val="22"/>
              </w:rPr>
              <w:t>- Cổng thông tin điện tử huyện;</w:t>
            </w:r>
          </w:p>
          <w:p w:rsidR="00711B2F" w:rsidRPr="00BA16E8" w:rsidRDefault="00711B2F" w:rsidP="00572B0C">
            <w:pPr>
              <w:spacing w:after="0"/>
              <w:jc w:val="both"/>
              <w:rPr>
                <w:sz w:val="24"/>
              </w:rPr>
            </w:pPr>
            <w:r w:rsidRPr="00BA16E8">
              <w:rPr>
                <w:sz w:val="22"/>
              </w:rPr>
              <w:t>- CVP, các Phó CVP, lưu</w:t>
            </w:r>
            <w:r w:rsidRPr="00D72410">
              <w:rPr>
                <w:sz w:val="22"/>
              </w:rPr>
              <w:t>:</w:t>
            </w:r>
            <w:r w:rsidRPr="00BA16E8">
              <w:rPr>
                <w:sz w:val="22"/>
              </w:rPr>
              <w:t xml:space="preserve"> VT.</w:t>
            </w:r>
          </w:p>
        </w:tc>
        <w:tc>
          <w:tcPr>
            <w:tcW w:w="4374" w:type="dxa"/>
          </w:tcPr>
          <w:p w:rsidR="00711B2F" w:rsidRPr="00BA16E8" w:rsidRDefault="00711B2F" w:rsidP="00572B0C">
            <w:pPr>
              <w:spacing w:after="0"/>
              <w:jc w:val="center"/>
              <w:rPr>
                <w:b/>
                <w:sz w:val="26"/>
              </w:rPr>
            </w:pPr>
            <w:r w:rsidRPr="00BA16E8">
              <w:rPr>
                <w:b/>
                <w:sz w:val="26"/>
              </w:rPr>
              <w:t>TL. CHỦ TỊCH</w:t>
            </w:r>
          </w:p>
          <w:p w:rsidR="00711B2F" w:rsidRPr="00BA16E8" w:rsidRDefault="00711B2F" w:rsidP="00572B0C">
            <w:pPr>
              <w:spacing w:after="0"/>
              <w:jc w:val="center"/>
              <w:rPr>
                <w:b/>
                <w:sz w:val="26"/>
              </w:rPr>
            </w:pPr>
            <w:r w:rsidRPr="00BA16E8">
              <w:rPr>
                <w:b/>
                <w:sz w:val="26"/>
              </w:rPr>
              <w:t>CHÁNH VĂN PHÒNG</w:t>
            </w:r>
          </w:p>
          <w:p w:rsidR="00711B2F" w:rsidRPr="00BA16E8" w:rsidRDefault="00711B2F" w:rsidP="00572B0C">
            <w:pPr>
              <w:spacing w:after="0"/>
              <w:jc w:val="center"/>
            </w:pPr>
          </w:p>
          <w:p w:rsidR="00711B2F" w:rsidRPr="00BA16E8" w:rsidRDefault="00711B2F" w:rsidP="00572B0C">
            <w:pPr>
              <w:spacing w:after="0"/>
              <w:jc w:val="center"/>
            </w:pPr>
          </w:p>
          <w:p w:rsidR="00711B2F" w:rsidRPr="00BA16E8" w:rsidRDefault="00711B2F" w:rsidP="00572B0C">
            <w:pPr>
              <w:spacing w:after="0"/>
              <w:jc w:val="center"/>
            </w:pPr>
          </w:p>
          <w:p w:rsidR="00711B2F" w:rsidRPr="00BA16E8" w:rsidRDefault="00711B2F" w:rsidP="00572B0C">
            <w:pPr>
              <w:spacing w:after="0"/>
              <w:jc w:val="center"/>
            </w:pPr>
          </w:p>
          <w:p w:rsidR="00711B2F" w:rsidRPr="00BA16E8" w:rsidRDefault="00711B2F" w:rsidP="00572B0C">
            <w:pPr>
              <w:spacing w:after="0"/>
              <w:jc w:val="center"/>
            </w:pPr>
          </w:p>
          <w:p w:rsidR="00711B2F" w:rsidRPr="00763D97" w:rsidRDefault="00711B2F" w:rsidP="00572B0C">
            <w:pPr>
              <w:spacing w:after="0"/>
              <w:jc w:val="center"/>
              <w:rPr>
                <w:b/>
                <w:lang w:val="en-US"/>
              </w:rPr>
            </w:pPr>
            <w:proofErr w:type="spellStart"/>
            <w:r w:rsidRPr="00763D97">
              <w:rPr>
                <w:b/>
                <w:lang w:val="en-US"/>
              </w:rPr>
              <w:t>Trịnh</w:t>
            </w:r>
            <w:proofErr w:type="spellEnd"/>
            <w:r w:rsidRPr="00763D97">
              <w:rPr>
                <w:b/>
                <w:lang w:val="en-US"/>
              </w:rPr>
              <w:t xml:space="preserve"> Minh </w:t>
            </w:r>
            <w:proofErr w:type="spellStart"/>
            <w:r w:rsidRPr="00763D97">
              <w:rPr>
                <w:b/>
                <w:lang w:val="en-US"/>
              </w:rPr>
              <w:t>Trường</w:t>
            </w:r>
            <w:proofErr w:type="spellEnd"/>
          </w:p>
        </w:tc>
      </w:tr>
    </w:tbl>
    <w:p w:rsidR="00711B2F" w:rsidRDefault="00711B2F" w:rsidP="005C68F8">
      <w:pPr>
        <w:spacing w:before="120"/>
        <w:ind w:firstLine="720"/>
        <w:jc w:val="both"/>
        <w:rPr>
          <w:color w:val="000000"/>
          <w:szCs w:val="30"/>
          <w:shd w:val="clear" w:color="auto" w:fill="FFFFFF"/>
        </w:rPr>
      </w:pPr>
    </w:p>
    <w:sectPr w:rsidR="00711B2F" w:rsidSect="00F86699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AF"/>
    <w:rsid w:val="000B43AB"/>
    <w:rsid w:val="00177309"/>
    <w:rsid w:val="001F2287"/>
    <w:rsid w:val="003527B0"/>
    <w:rsid w:val="003D78FB"/>
    <w:rsid w:val="00502C0F"/>
    <w:rsid w:val="00551CE4"/>
    <w:rsid w:val="00575E20"/>
    <w:rsid w:val="005B7B78"/>
    <w:rsid w:val="005C68F8"/>
    <w:rsid w:val="005E3FAF"/>
    <w:rsid w:val="00711B2F"/>
    <w:rsid w:val="008468AE"/>
    <w:rsid w:val="009115C2"/>
    <w:rsid w:val="0093297E"/>
    <w:rsid w:val="00C75F80"/>
    <w:rsid w:val="00DB2FC9"/>
    <w:rsid w:val="00E33888"/>
    <w:rsid w:val="00F0301C"/>
    <w:rsid w:val="00F554E0"/>
    <w:rsid w:val="00F86699"/>
    <w:rsid w:val="00FF12AA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FDFCFE1"/>
  <w15:chartTrackingRefBased/>
  <w15:docId w15:val="{C01A1D28-8F89-4818-8774-2645E4CB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212</Words>
  <Characters>1212</Characters>
  <Application>Microsoft Office Word</Application>
  <DocSecurity>0</DocSecurity>
  <Lines>10</Lines>
  <Paragraphs>2</Paragraphs>
  <ScaleCrop>false</ScaleCrop>
  <Company>00000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MAYTINH</dc:creator>
  <cp:keywords/>
  <dc:description/>
  <cp:lastModifiedBy>User</cp:lastModifiedBy>
  <cp:revision>19</cp:revision>
  <cp:lastPrinted>2021-12-27T07:14:00Z</cp:lastPrinted>
  <dcterms:created xsi:type="dcterms:W3CDTF">2021-12-27T06:43:00Z</dcterms:created>
  <dcterms:modified xsi:type="dcterms:W3CDTF">2023-01-17T08:42:00Z</dcterms:modified>
</cp:coreProperties>
</file>